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1394" w14:textId="7A1E1931" w:rsidR="00F036B1" w:rsidRDefault="003C024B" w:rsidP="00F036B1">
      <w:pPr>
        <w:pStyle w:val="Heading1"/>
        <w:rPr>
          <w:lang w:val="nb-NO"/>
        </w:rPr>
      </w:pPr>
      <w:r>
        <w:rPr>
          <w:lang w:val="nb-NO"/>
        </w:rPr>
        <w:t>2. Mosebok</w:t>
      </w:r>
    </w:p>
    <w:p w14:paraId="09E87CC1" w14:textId="77777777" w:rsidR="00F036B1" w:rsidRPr="00F036B1" w:rsidRDefault="00F036B1" w:rsidP="00F036B1">
      <w:pPr>
        <w:rPr>
          <w:lang w:val="nb-NO"/>
        </w:rPr>
      </w:pPr>
    </w:p>
    <w:p w14:paraId="198A229D" w14:textId="0A532F66" w:rsidR="00E220FB" w:rsidRPr="00E220FB" w:rsidRDefault="00E220FB" w:rsidP="00F036B1">
      <w:pPr>
        <w:pStyle w:val="Heading2"/>
        <w:rPr>
          <w:lang w:val="nb-NO"/>
        </w:rPr>
      </w:pPr>
      <w:r w:rsidRPr="00E220FB">
        <w:rPr>
          <w:lang w:val="nb-NO"/>
        </w:rPr>
        <w:t xml:space="preserve">HVORFOR HAR DET IKKE BLITT FUNNET ET ENESTE SPOR ETTER ISRAELSFOLKET I ØRKENEN? </w:t>
      </w:r>
    </w:p>
    <w:p w14:paraId="3EF2B192" w14:textId="77777777" w:rsidR="00E220FB" w:rsidRPr="00E220FB" w:rsidRDefault="00E220FB" w:rsidP="00E220FB">
      <w:pPr>
        <w:rPr>
          <w:lang w:val="nb-NO"/>
        </w:rPr>
      </w:pPr>
      <w:r w:rsidRPr="00E220FB">
        <w:rPr>
          <w:lang w:val="nb-NO"/>
        </w:rPr>
        <w:t>Spørsmålet er hvor mye vi kan forvente å finne etter et nomadisk folk i en ødemark flere tusen år senere, når vi ikke en gang vet hvor de dro og hvor mange de var.</w:t>
      </w:r>
    </w:p>
    <w:p w14:paraId="48234315" w14:textId="77777777" w:rsidR="00E220FB" w:rsidRPr="00E220FB" w:rsidRDefault="00E220FB" w:rsidP="00E220FB">
      <w:pPr>
        <w:rPr>
          <w:lang w:val="nb-NO"/>
        </w:rPr>
      </w:pPr>
      <w:r w:rsidRPr="00E220FB">
        <w:rPr>
          <w:lang w:val="nb-NO"/>
        </w:rPr>
        <w:t>“Fravær av bevis er ikke bevis på fravær.”</w:t>
      </w:r>
    </w:p>
    <w:p w14:paraId="7699262A" w14:textId="77777777" w:rsidR="00E220FB" w:rsidRPr="00E220FB" w:rsidRDefault="00E220FB" w:rsidP="00E220FB">
      <w:pPr>
        <w:rPr>
          <w:lang w:val="nb-NO"/>
        </w:rPr>
      </w:pPr>
      <w:r w:rsidRPr="00E220FB">
        <w:rPr>
          <w:lang w:val="nb-NO"/>
        </w:rPr>
        <w:t>Ikke “arkeologi” å konkludere ut fra noe man ikke finner.</w:t>
      </w:r>
    </w:p>
    <w:p w14:paraId="53B881D8" w14:textId="77777777" w:rsidR="00E220FB" w:rsidRDefault="00E220FB" w:rsidP="00E220FB">
      <w:r>
        <w:t>“A group of people traveling through Sinai’s landscapes would not be burdened with tonloads of clumsy pottery specially to delight archaeologists when they themselves expected to go from Sinai within a year to Canaan.” - Egyptolog Kenneth Kitchen</w:t>
      </w:r>
    </w:p>
    <w:p w14:paraId="685A11DC" w14:textId="77777777" w:rsidR="00E220FB" w:rsidRDefault="00E220FB" w:rsidP="00E220FB">
      <w:r>
        <w:t xml:space="preserve"> </w:t>
      </w:r>
    </w:p>
    <w:p w14:paraId="626C0F51" w14:textId="77777777" w:rsidR="00E220FB" w:rsidRPr="00E220FB" w:rsidRDefault="00E220FB" w:rsidP="00F036B1">
      <w:pPr>
        <w:pStyle w:val="Heading2"/>
        <w:rPr>
          <w:lang w:val="nb-NO"/>
        </w:rPr>
      </w:pPr>
      <w:r w:rsidRPr="00E220FB">
        <w:rPr>
          <w:lang w:val="nb-NO"/>
        </w:rPr>
        <w:t>HVORFOR NEVNES IKKE UTGANGEN I EN ENESTE EGYPTISK KILDE?</w:t>
      </w:r>
    </w:p>
    <w:p w14:paraId="669493EE"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Egyptolog Kenneth Kitchen:</w:t>
      </w:r>
    </w:p>
    <w:p w14:paraId="6CFBF4D0" w14:textId="77777777" w:rsidR="00E220FB" w:rsidRPr="00E220FB" w:rsidRDefault="00E220FB" w:rsidP="00E220FB">
      <w:pPr>
        <w:rPr>
          <w:lang w:val="nb-NO"/>
        </w:rPr>
      </w:pPr>
      <w:r w:rsidRPr="00E220FB">
        <w:rPr>
          <w:lang w:val="nb-NO"/>
        </w:rPr>
        <w:t>1.</w:t>
      </w:r>
      <w:r w:rsidRPr="00E220FB">
        <w:rPr>
          <w:lang w:val="nb-NO"/>
        </w:rPr>
        <w:tab/>
        <w:t>Hvor mye kan vi forvente å finne? 99% av papyrusene fra denne perioden er borte.</w:t>
      </w:r>
    </w:p>
    <w:p w14:paraId="18EBCA39" w14:textId="77777777" w:rsidR="00E220FB" w:rsidRPr="00E220FB" w:rsidRDefault="00E220FB" w:rsidP="00E220FB">
      <w:pPr>
        <w:rPr>
          <w:lang w:val="nb-NO"/>
        </w:rPr>
      </w:pPr>
      <w:r w:rsidRPr="00E220FB">
        <w:rPr>
          <w:lang w:val="nb-NO"/>
        </w:rPr>
        <w:t>2.</w:t>
      </w:r>
      <w:r w:rsidRPr="00E220FB">
        <w:rPr>
          <w:lang w:val="nb-NO"/>
        </w:rPr>
        <w:tab/>
        <w:t>Man skrev generelt ikke ned militære nederlag i oldtiden. “Egyptiske guder ga bare seier til konger - og nederlag tydet på guddommelig misnøye, ikke applaus.”</w:t>
      </w:r>
    </w:p>
    <w:p w14:paraId="28B9AD86" w14:textId="77777777" w:rsidR="00E220FB" w:rsidRDefault="00E220FB" w:rsidP="00E220FB">
      <w:r>
        <w:rPr>
          <w:rFonts w:ascii="Segoe UI Symbol" w:hAnsi="Segoe UI Symbol" w:cs="Segoe UI Symbol"/>
        </w:rPr>
        <w:t>➤</w:t>
      </w:r>
      <w:r>
        <w:t xml:space="preserve"> Gerald Wheeler: Ancient Egypt's Silence About the Exodus</w:t>
      </w:r>
    </w:p>
    <w:p w14:paraId="7642A5B9" w14:textId="77777777" w:rsidR="00E220FB" w:rsidRPr="00E220FB" w:rsidRDefault="00E220FB" w:rsidP="00E220FB">
      <w:pPr>
        <w:rPr>
          <w:lang w:val="nb-NO"/>
        </w:rPr>
      </w:pPr>
      <w:r w:rsidRPr="00E220FB">
        <w:rPr>
          <w:lang w:val="nb-NO"/>
        </w:rPr>
        <w:t>3.</w:t>
      </w:r>
      <w:r w:rsidRPr="00E220FB">
        <w:rPr>
          <w:lang w:val="nb-NO"/>
        </w:rPr>
        <w:tab/>
        <w:t>Det egyptiske uttrykket for å skrive, medu netcher, betyr ‘gudenes ord’. Skrevne ord var gudenes menneskelige motpart og hadde dermed gudenes krefter. Egypterne trodde at hvis noe ble skrevet ned, kunne man få det til å skje flere ganger ved hjelp av magi.</w:t>
      </w:r>
    </w:p>
    <w:p w14:paraId="75DCA550" w14:textId="77777777" w:rsidR="00E220FB" w:rsidRPr="00E220FB" w:rsidRDefault="00E220FB" w:rsidP="00E220FB">
      <w:pPr>
        <w:rPr>
          <w:lang w:val="nb-NO"/>
        </w:rPr>
      </w:pPr>
      <w:r w:rsidRPr="00E220FB">
        <w:rPr>
          <w:lang w:val="nb-NO"/>
        </w:rPr>
        <w:t>4.</w:t>
      </w:r>
      <w:r w:rsidRPr="00E220FB">
        <w:rPr>
          <w:lang w:val="nb-NO"/>
        </w:rPr>
        <w:tab/>
        <w:t>Og motsatt: En bevisst avgjørelse om ikke å skrive ned noe, eller å viske ut noe som var skrevet, betydde at det ville være som om hendelsen aldri hadde funnet sted.</w:t>
      </w:r>
    </w:p>
    <w:p w14:paraId="0A571B99" w14:textId="3D6E3368" w:rsidR="00E220FB" w:rsidRPr="00E220FB" w:rsidRDefault="00E220FB" w:rsidP="000D030A">
      <w:pPr>
        <w:pStyle w:val="Heading2"/>
        <w:rPr>
          <w:lang w:val="nb-NO"/>
        </w:rPr>
      </w:pPr>
      <w:r w:rsidRPr="00E220FB">
        <w:rPr>
          <w:lang w:val="nb-NO"/>
        </w:rPr>
        <w:lastRenderedPageBreak/>
        <w:t>MERNEPTAH-STELEN</w:t>
      </w:r>
      <w:r w:rsidR="000D030A">
        <w:rPr>
          <w:lang w:val="nb-NO"/>
        </w:rPr>
        <w:t xml:space="preserve"> </w:t>
      </w:r>
      <w:r w:rsidRPr="00E220FB">
        <w:rPr>
          <w:lang w:val="nb-NO"/>
        </w:rPr>
        <w:t>(CA. 1210 F.KR.)</w:t>
      </w:r>
    </w:p>
    <w:p w14:paraId="4ACA718E" w14:textId="77777777" w:rsidR="00E220FB" w:rsidRPr="00E220FB" w:rsidRDefault="00E220FB" w:rsidP="00E220FB">
      <w:pPr>
        <w:rPr>
          <w:lang w:val="nb-NO"/>
        </w:rPr>
      </w:pPr>
      <w:r w:rsidRPr="00E220FB">
        <w:rPr>
          <w:lang w:val="nb-NO"/>
        </w:rPr>
        <w:t>“Israel er ødelagt, hans ætt finnes ikke mer.”</w:t>
      </w:r>
    </w:p>
    <w:p w14:paraId="0732E178" w14:textId="77777777" w:rsidR="00E220FB" w:rsidRPr="00E220FB" w:rsidRDefault="00E220FB" w:rsidP="00F036B1">
      <w:pPr>
        <w:pStyle w:val="Heading2"/>
        <w:rPr>
          <w:lang w:val="nb-NO"/>
        </w:rPr>
      </w:pPr>
      <w:r w:rsidRPr="00E220FB">
        <w:rPr>
          <w:lang w:val="nb-NO"/>
        </w:rPr>
        <w:t>ALTERNATIV 1: 1446 F.KR.</w:t>
      </w:r>
    </w:p>
    <w:p w14:paraId="460067F3" w14:textId="77777777" w:rsidR="00E220FB" w:rsidRPr="00E220FB" w:rsidRDefault="00E220FB" w:rsidP="00E220FB">
      <w:pPr>
        <w:rPr>
          <w:lang w:val="nb-NO"/>
        </w:rPr>
      </w:pPr>
      <w:r w:rsidRPr="00E220FB">
        <w:rPr>
          <w:lang w:val="nb-NO"/>
        </w:rPr>
        <w:t>1</w:t>
      </w:r>
      <w:r w:rsidRPr="00E220FB">
        <w:rPr>
          <w:lang w:val="nb-NO"/>
        </w:rPr>
        <w:tab/>
        <w:t>Kong 6,1: “I det fire hundre og åttiende året etter at israelittene var dratt ut av Egypt, i måneden siv, som er den andre måneden, begynte Salomo å bygge Herrens hus.” (966 f.Kr.)</w:t>
      </w:r>
    </w:p>
    <w:p w14:paraId="18A0A754"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Dom 11,26: “Nå er det tre hundre år siden Israel bosatte seg i Hesjbon og byene der omkring.” (ca. 1100 f.Kr.)</w:t>
      </w:r>
    </w:p>
    <w:p w14:paraId="663FF105"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Arkeologiske funn i Jeriko, Ai og Hasor tolkes som bevis på ødeleggelse sent på 1400-tallet.</w:t>
      </w:r>
    </w:p>
    <w:p w14:paraId="7360D9D0"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Amarna-brevene viser at kanaaneiske konger på 1300-tallet ba farao om hjelp mot habiruene som overtok landet.</w:t>
      </w:r>
    </w:p>
    <w:p w14:paraId="6590ED82"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Vanlig praksis på 1400-tallet å la fiendtlige konger forbli navnløse</w:t>
      </w:r>
    </w:p>
    <w:p w14:paraId="03F47244" w14:textId="77777777" w:rsidR="00E220FB" w:rsidRPr="00E220FB" w:rsidRDefault="00E220FB" w:rsidP="00E220FB">
      <w:pPr>
        <w:rPr>
          <w:lang w:val="nb-NO"/>
        </w:rPr>
      </w:pPr>
      <w:r w:rsidRPr="00E220FB">
        <w:rPr>
          <w:lang w:val="nb-NO"/>
        </w:rPr>
        <w:t>Problemer:</w:t>
      </w:r>
    </w:p>
    <w:p w14:paraId="53D04C9B" w14:textId="77777777" w:rsidR="00E220FB" w:rsidRPr="00E220FB" w:rsidRDefault="00E220FB" w:rsidP="00E220FB">
      <w:pPr>
        <w:rPr>
          <w:lang w:val="nb-NO"/>
        </w:rPr>
      </w:pPr>
      <w:r w:rsidRPr="00E220FB">
        <w:rPr>
          <w:lang w:val="nb-NO"/>
        </w:rPr>
        <w:t>•</w:t>
      </w:r>
      <w:r w:rsidRPr="00E220FB">
        <w:rPr>
          <w:lang w:val="nb-NO"/>
        </w:rPr>
        <w:tab/>
        <w:t>Ingen konflikt med Egypt nevnes i Josva/ Dommerne, selv om de kontrollerte Kanaan.</w:t>
      </w:r>
    </w:p>
    <w:p w14:paraId="7917AF18" w14:textId="77777777" w:rsidR="00E220FB" w:rsidRPr="00E220FB" w:rsidRDefault="00E220FB" w:rsidP="00E220FB">
      <w:pPr>
        <w:rPr>
          <w:lang w:val="nb-NO"/>
        </w:rPr>
      </w:pPr>
      <w:r w:rsidRPr="00E220FB">
        <w:rPr>
          <w:lang w:val="nb-NO"/>
        </w:rPr>
        <w:t>•</w:t>
      </w:r>
      <w:r w:rsidRPr="00E220FB">
        <w:rPr>
          <w:lang w:val="nb-NO"/>
        </w:rPr>
        <w:tab/>
        <w:t>Summen av Bibelens tall fra Moses til Salomo er minst 630 år.</w:t>
      </w:r>
    </w:p>
    <w:p w14:paraId="1CA5354A" w14:textId="77777777" w:rsidR="00E220FB" w:rsidRPr="00E220FB" w:rsidRDefault="00E220FB" w:rsidP="00E220FB">
      <w:pPr>
        <w:rPr>
          <w:lang w:val="nb-NO"/>
        </w:rPr>
      </w:pPr>
      <w:r w:rsidRPr="00E220FB">
        <w:rPr>
          <w:lang w:val="nb-NO"/>
        </w:rPr>
        <w:t>•</w:t>
      </w:r>
      <w:r w:rsidRPr="00E220FB">
        <w:rPr>
          <w:lang w:val="nb-NO"/>
        </w:rPr>
        <w:tab/>
        <w:t>‘Habiru’ brukes om mange flere grupper enn evt. hebreere, også lenge før.</w:t>
      </w:r>
    </w:p>
    <w:p w14:paraId="08FA1E3F" w14:textId="77777777" w:rsidR="00E220FB" w:rsidRPr="00E220FB" w:rsidRDefault="00E220FB" w:rsidP="00E220FB">
      <w:pPr>
        <w:rPr>
          <w:lang w:val="nb-NO"/>
        </w:rPr>
      </w:pPr>
      <w:r w:rsidRPr="00E220FB">
        <w:rPr>
          <w:lang w:val="nb-NO"/>
        </w:rPr>
        <w:t xml:space="preserve"> </w:t>
      </w:r>
    </w:p>
    <w:p w14:paraId="7E66F980" w14:textId="77777777" w:rsidR="00E220FB" w:rsidRPr="00E220FB" w:rsidRDefault="00E220FB" w:rsidP="00F036B1">
      <w:pPr>
        <w:pStyle w:val="Heading2"/>
        <w:rPr>
          <w:lang w:val="nb-NO"/>
        </w:rPr>
      </w:pPr>
      <w:r w:rsidRPr="00E220FB">
        <w:rPr>
          <w:lang w:val="nb-NO"/>
        </w:rPr>
        <w:t>ALTERNATIV 2: 1266 F.KR.</w:t>
      </w:r>
    </w:p>
    <w:p w14:paraId="4F7EA08E" w14:textId="77777777" w:rsidR="00E220FB" w:rsidRPr="00E220FB" w:rsidRDefault="00E220FB" w:rsidP="00E220FB">
      <w:pPr>
        <w:rPr>
          <w:lang w:val="nb-NO"/>
        </w:rPr>
      </w:pPr>
      <w:r w:rsidRPr="00E220FB">
        <w:rPr>
          <w:lang w:val="nb-NO"/>
        </w:rPr>
        <w:t>2</w:t>
      </w:r>
      <w:r w:rsidRPr="00E220FB">
        <w:rPr>
          <w:lang w:val="nb-NO"/>
        </w:rPr>
        <w:tab/>
        <w:t>Mos 1,11: “De måtte bygge to forrådsbyer for farao, Pitom og Ramses.”</w:t>
      </w:r>
    </w:p>
    <w:p w14:paraId="47E24792"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Ramses ble bygget ca. 1270 under Farao Ramses II (1279-1213)</w:t>
      </w:r>
    </w:p>
    <w:p w14:paraId="4EE079AA"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480 = 12 x 40 år = Symbolsk for 12</w:t>
      </w:r>
    </w:p>
    <w:p w14:paraId="14A84F7E" w14:textId="77777777" w:rsidR="00E220FB" w:rsidRPr="00E220FB" w:rsidRDefault="00E220FB" w:rsidP="00E220FB">
      <w:pPr>
        <w:rPr>
          <w:lang w:val="nb-NO"/>
        </w:rPr>
      </w:pPr>
      <w:r w:rsidRPr="00E220FB">
        <w:rPr>
          <w:lang w:val="nb-NO"/>
        </w:rPr>
        <w:t>generasjoner. Egentlig 12 x 25 år = 300.</w:t>
      </w:r>
    </w:p>
    <w:p w14:paraId="17FE5B5C" w14:textId="77777777" w:rsidR="00E220FB" w:rsidRPr="00E220FB" w:rsidRDefault="00E220FB" w:rsidP="00E220FB">
      <w:pPr>
        <w:rPr>
          <w:lang w:val="nb-NO"/>
        </w:rPr>
      </w:pPr>
      <w:r w:rsidRPr="00E220FB">
        <w:rPr>
          <w:lang w:val="nb-NO"/>
        </w:rPr>
        <w:t>Utgangen ca. 1266.</w:t>
      </w:r>
    </w:p>
    <w:p w14:paraId="14038FF2"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Jefta (Dom 11:26) er upålitelig eller overdriver retorisk.</w:t>
      </w:r>
    </w:p>
    <w:p w14:paraId="67B6013E" w14:textId="77777777" w:rsidR="00E220FB" w:rsidRPr="00E220FB" w:rsidRDefault="00E220FB" w:rsidP="00E220FB">
      <w:pPr>
        <w:rPr>
          <w:lang w:val="nb-NO"/>
        </w:rPr>
      </w:pPr>
      <w:r w:rsidRPr="00E220FB">
        <w:rPr>
          <w:rFonts w:ascii="Segoe UI Symbol" w:hAnsi="Segoe UI Symbol" w:cs="Segoe UI Symbol"/>
          <w:lang w:val="nb-NO"/>
        </w:rPr>
        <w:lastRenderedPageBreak/>
        <w:t>➤</w:t>
      </w:r>
      <w:r w:rsidRPr="00E220FB">
        <w:rPr>
          <w:lang w:val="nb-NO"/>
        </w:rPr>
        <w:t xml:space="preserve"> Arkeologiske spor etter mye ødeleggelse i hele Kanaan på 1200-tallet. Da var også egyptisk innflytelse minimal.</w:t>
      </w:r>
    </w:p>
    <w:p w14:paraId="4A307D66" w14:textId="293C77C1" w:rsidR="00E220FB" w:rsidRPr="00E220FB" w:rsidRDefault="00E220FB" w:rsidP="00E220FB">
      <w:pPr>
        <w:rPr>
          <w:lang w:val="nb-NO"/>
        </w:rPr>
      </w:pPr>
      <w:r w:rsidRPr="00E220FB">
        <w:rPr>
          <w:lang w:val="nb-NO"/>
        </w:rPr>
        <w:t xml:space="preserve"> Problemer:</w:t>
      </w:r>
    </w:p>
    <w:p w14:paraId="41477DE2" w14:textId="77777777" w:rsidR="00E220FB" w:rsidRPr="00E220FB" w:rsidRDefault="00E220FB" w:rsidP="00E220FB">
      <w:pPr>
        <w:rPr>
          <w:lang w:val="nb-NO"/>
        </w:rPr>
      </w:pPr>
      <w:r w:rsidRPr="00E220FB">
        <w:rPr>
          <w:lang w:val="nb-NO"/>
        </w:rPr>
        <w:t>•</w:t>
      </w:r>
      <w:r w:rsidRPr="00E220FB">
        <w:rPr>
          <w:lang w:val="nb-NO"/>
        </w:rPr>
        <w:tab/>
        <w:t>“Ramses” nevnes også i 1. Mos 47:11, lenge før Ramses II. Reflekterer det betegnelsen på forfatterens tid eller en oppdatering (1. Mos 12:8, 28:19; 14:4, Dom 18:29; 1 Kong 13:32, 16:24)?</w:t>
      </w:r>
    </w:p>
    <w:p w14:paraId="6EB51A0B" w14:textId="77777777" w:rsidR="00E220FB" w:rsidRPr="00E220FB" w:rsidRDefault="00E220FB" w:rsidP="00E220FB">
      <w:pPr>
        <w:rPr>
          <w:lang w:val="nb-NO"/>
        </w:rPr>
      </w:pPr>
      <w:r w:rsidRPr="00E220FB">
        <w:rPr>
          <w:lang w:val="nb-NO"/>
        </w:rPr>
        <w:t>•</w:t>
      </w:r>
      <w:r w:rsidRPr="00E220FB">
        <w:rPr>
          <w:lang w:val="nb-NO"/>
        </w:rPr>
        <w:tab/>
        <w:t>Bibelen sier at bare Jeriko, Ai og Hasor ble ødelagt.</w:t>
      </w:r>
    </w:p>
    <w:p w14:paraId="34B51B1F" w14:textId="77777777" w:rsidR="00E220FB" w:rsidRPr="00E220FB" w:rsidRDefault="00E220FB" w:rsidP="00E220FB">
      <w:pPr>
        <w:rPr>
          <w:lang w:val="nb-NO"/>
        </w:rPr>
      </w:pPr>
      <w:r w:rsidRPr="00E220FB">
        <w:rPr>
          <w:lang w:val="nb-NO"/>
        </w:rPr>
        <w:t>•</w:t>
      </w:r>
      <w:r w:rsidRPr="00E220FB">
        <w:rPr>
          <w:lang w:val="nb-NO"/>
        </w:rPr>
        <w:tab/>
        <w:t>Ingen spor av at Jeriko ble ødelagt på 1200-tallet (murene var allerede var ødelagt da Israel kom)</w:t>
      </w:r>
    </w:p>
    <w:p w14:paraId="22DE494F" w14:textId="77777777" w:rsidR="00E220FB" w:rsidRPr="00E220FB" w:rsidRDefault="00E220FB" w:rsidP="00E220FB">
      <w:pPr>
        <w:rPr>
          <w:lang w:val="nb-NO"/>
        </w:rPr>
      </w:pPr>
      <w:r w:rsidRPr="00E220FB">
        <w:rPr>
          <w:lang w:val="nb-NO"/>
        </w:rPr>
        <w:t>•</w:t>
      </w:r>
      <w:r w:rsidRPr="00E220FB">
        <w:rPr>
          <w:lang w:val="nb-NO"/>
        </w:rPr>
        <w:tab/>
        <w:t>Moses ble født etter byggingen (2:2). 80 år tidligst i 1190 f.Kr. Etter Merneptah-stelen.</w:t>
      </w:r>
    </w:p>
    <w:p w14:paraId="44AF1565" w14:textId="77777777" w:rsidR="00E220FB" w:rsidRPr="00E220FB" w:rsidRDefault="00E220FB" w:rsidP="00E220FB">
      <w:pPr>
        <w:rPr>
          <w:lang w:val="nb-NO"/>
        </w:rPr>
      </w:pPr>
      <w:r w:rsidRPr="00E220FB">
        <w:rPr>
          <w:lang w:val="nb-NO"/>
        </w:rPr>
        <w:t>•</w:t>
      </w:r>
      <w:r w:rsidRPr="00E220FB">
        <w:rPr>
          <w:lang w:val="nb-NO"/>
        </w:rPr>
        <w:tab/>
        <w:t>Ramses II kan ikke være både faraoen som gjør dem til slaver og faraoen under utgangen (2:23).</w:t>
      </w:r>
    </w:p>
    <w:p w14:paraId="0BD4984A" w14:textId="77777777" w:rsidR="00E220FB" w:rsidRPr="00E220FB" w:rsidRDefault="00E220FB" w:rsidP="00E220FB">
      <w:pPr>
        <w:rPr>
          <w:lang w:val="nb-NO"/>
        </w:rPr>
      </w:pPr>
      <w:r w:rsidRPr="00E220FB">
        <w:rPr>
          <w:lang w:val="nb-NO"/>
        </w:rPr>
        <w:t xml:space="preserve"> </w:t>
      </w:r>
    </w:p>
    <w:p w14:paraId="75E30521" w14:textId="77777777" w:rsidR="00E220FB" w:rsidRPr="00E220FB" w:rsidRDefault="00E220FB" w:rsidP="00F036B1">
      <w:pPr>
        <w:pStyle w:val="Heading2"/>
        <w:rPr>
          <w:lang w:val="nb-NO"/>
        </w:rPr>
      </w:pPr>
      <w:r w:rsidRPr="00E220FB">
        <w:rPr>
          <w:lang w:val="nb-NO"/>
        </w:rPr>
        <w:t>NOEN KONKLUSJONER:</w:t>
      </w:r>
    </w:p>
    <w:p w14:paraId="31A1CA80" w14:textId="77777777" w:rsidR="00E220FB" w:rsidRDefault="00E220FB" w:rsidP="00E220FB">
      <w:r w:rsidRPr="00E220FB">
        <w:rPr>
          <w:rFonts w:ascii="Segoe UI Symbol" w:hAnsi="Segoe UI Symbol" w:cs="Segoe UI Symbol"/>
          <w:lang w:val="nb-NO"/>
        </w:rPr>
        <w:t>➤</w:t>
      </w:r>
      <w:r w:rsidRPr="00E220FB">
        <w:rPr>
          <w:lang w:val="nb-NO"/>
        </w:rPr>
        <w:t xml:space="preserve"> Vi kan ikke ta både 1 Kong 6:1 og 2 Mos 1:11 bokstavelig. Hvis 480 år er bokstavelig, må henvisningen til Ramses tas som en oppdatering/anakronisme. </w:t>
      </w:r>
      <w:r>
        <w:t>Tar vi ‘Ramses’ bokstavelig, må de 480 årene tolkes symbolsk.</w:t>
      </w:r>
    </w:p>
    <w:p w14:paraId="26E26FA9" w14:textId="77777777" w:rsidR="00E220FB" w:rsidRDefault="00E220FB" w:rsidP="00E220FB">
      <w:r>
        <w:rPr>
          <w:rFonts w:ascii="Segoe UI Symbol" w:hAnsi="Segoe UI Symbol" w:cs="Segoe UI Symbol"/>
        </w:rPr>
        <w:t>➤</w:t>
      </w:r>
      <w:r>
        <w:t xml:space="preserve"> “I would urge evangelical biblical scholars, historians, and archaeologists not to expend all their energies on defending a date for the exodus when the real debate today is whether the books of Exodus-Judges contain any history at all and if there was a sojourn and an exodus.” (James Hoﬀmeier)</w:t>
      </w:r>
    </w:p>
    <w:p w14:paraId="57E27418" w14:textId="77777777" w:rsidR="00E220FB" w:rsidRPr="00E220FB" w:rsidRDefault="00E220FB" w:rsidP="00E220FB">
      <w:pPr>
        <w:rPr>
          <w:lang w:val="nb-NO"/>
        </w:rPr>
      </w:pPr>
      <w:r>
        <w:rPr>
          <w:rFonts w:ascii="Segoe UI Symbol" w:hAnsi="Segoe UI Symbol" w:cs="Segoe UI Symbol"/>
        </w:rPr>
        <w:t>➤</w:t>
      </w:r>
      <w:r>
        <w:t xml:space="preserve"> “The evidence for the historicity of the Exodus account is decisive, but the evidence for the specific date is still inconclusive.” </w:t>
      </w:r>
      <w:r w:rsidRPr="00E220FB">
        <w:rPr>
          <w:lang w:val="nb-NO"/>
        </w:rPr>
        <w:t>(Charles Pfei</w:t>
      </w:r>
      <w:r>
        <w:t>ﬀ</w:t>
      </w:r>
      <w:r w:rsidRPr="00E220FB">
        <w:rPr>
          <w:lang w:val="nb-NO"/>
        </w:rPr>
        <w:t>er)</w:t>
      </w:r>
    </w:p>
    <w:p w14:paraId="552F94F4" w14:textId="5B6B0958" w:rsidR="00E220FB" w:rsidRPr="00E220FB" w:rsidRDefault="00E220FB" w:rsidP="00E220FB">
      <w:pPr>
        <w:rPr>
          <w:lang w:val="nb-NO"/>
        </w:rPr>
      </w:pPr>
      <w:r w:rsidRPr="00E220FB">
        <w:rPr>
          <w:lang w:val="nb-NO"/>
        </w:rPr>
        <w:t xml:space="preserve"> </w:t>
      </w:r>
    </w:p>
    <w:p w14:paraId="1D7232AE" w14:textId="77777777" w:rsidR="00E220FB" w:rsidRPr="00E220FB" w:rsidRDefault="00E220FB" w:rsidP="00E220FB">
      <w:pPr>
        <w:rPr>
          <w:lang w:val="nb-NO"/>
        </w:rPr>
      </w:pPr>
      <w:r w:rsidRPr="00E220FB">
        <w:rPr>
          <w:lang w:val="nb-NO"/>
        </w:rPr>
        <w:t>ARKEOLOG WILLIAM DEVER</w:t>
      </w:r>
    </w:p>
    <w:p w14:paraId="232BF3A3" w14:textId="77777777" w:rsidR="00E220FB" w:rsidRPr="00E220FB" w:rsidRDefault="00E220FB" w:rsidP="00E220FB">
      <w:pPr>
        <w:rPr>
          <w:lang w:val="nb-NO"/>
        </w:rPr>
      </w:pPr>
      <w:r w:rsidRPr="00E220FB">
        <w:rPr>
          <w:lang w:val="nb-NO"/>
        </w:rPr>
        <w:t>“Gode forskere, ærlige forskere, kommer til å fortsette å være uenige om tolkningen av arkeologiske gjenstander rett og slett fordi arkeologi ikke er en vitenskap. Det er en kunst.</w:t>
      </w:r>
    </w:p>
    <w:p w14:paraId="682E8AE8" w14:textId="77777777" w:rsidR="00E220FB" w:rsidRPr="00E220FB" w:rsidRDefault="00E220FB" w:rsidP="00E220FB">
      <w:pPr>
        <w:rPr>
          <w:lang w:val="nb-NO"/>
        </w:rPr>
      </w:pPr>
      <w:r w:rsidRPr="00E220FB">
        <w:rPr>
          <w:lang w:val="nb-NO"/>
        </w:rPr>
        <w:t>Og noen ganger er det ikke engang en særlig god kunst.”</w:t>
      </w:r>
    </w:p>
    <w:p w14:paraId="6BDA94A1" w14:textId="77777777" w:rsidR="00E220FB" w:rsidRPr="00E220FB" w:rsidRDefault="00E220FB" w:rsidP="00E220FB">
      <w:pPr>
        <w:rPr>
          <w:lang w:val="nb-NO"/>
        </w:rPr>
      </w:pPr>
      <w:r w:rsidRPr="00E220FB">
        <w:rPr>
          <w:lang w:val="nb-NO"/>
        </w:rPr>
        <w:t>“En god del historiske spørsmål forblir håpløst ubesvarte. I hvilket århundre fant utgangen sted?… Vi vet fortsatt ikke hvilken farao det var. Interessant nok blir vi ikke fortalt det (2. Mos 1,8). Vi vet ennå ikke hvilken rute israelittene tok, hvilken sjø de krysset, eller hvor Sinaifjellet er. Disse hendelsene utgjør de grunnleggende historiske konturene av 2. Mosebok og likevel fortsetter de å unnslippe oss. Kan ikke en skikkelig tolkning av boka skje før etter at disse grunnleggende spørsmålene er blitt besvart? Jo. Faktisk har kirken fått åndelig utbytte av 2 Mosebok i lang tid uten slik håndfast kunnskap.”</w:t>
      </w:r>
    </w:p>
    <w:p w14:paraId="3B84C5F8" w14:textId="77777777" w:rsidR="00E220FB" w:rsidRPr="00E220FB" w:rsidRDefault="00E220FB" w:rsidP="00E220FB">
      <w:pPr>
        <w:rPr>
          <w:lang w:val="nb-NO"/>
        </w:rPr>
      </w:pPr>
      <w:r w:rsidRPr="00E220FB">
        <w:rPr>
          <w:lang w:val="nb-NO"/>
        </w:rPr>
        <w:t>–Peter Enns</w:t>
      </w:r>
    </w:p>
    <w:p w14:paraId="1C299D1E" w14:textId="77777777" w:rsidR="00E220FB" w:rsidRPr="00E220FB" w:rsidRDefault="00E220FB" w:rsidP="00E220FB">
      <w:pPr>
        <w:rPr>
          <w:lang w:val="nb-NO"/>
        </w:rPr>
      </w:pPr>
      <w:r w:rsidRPr="00E220FB">
        <w:rPr>
          <w:lang w:val="nb-NO"/>
        </w:rPr>
        <w:t>“Det Bibelen gir oss er det guddommelige perspektivet på hendelsene, altså hva Gud vil at vi skal se og forstå… Det vi har er teksten foran oss, som er en gave fra Gud. Det er teksten som er fokus for vår oppmerksomhet, ikke det som kan ligge bak den… Når temaet blir bibeltolkning, er det ikke noe “bak den”. “Det er “den” som er det vi skal studere.””</w:t>
      </w:r>
    </w:p>
    <w:p w14:paraId="346493A1" w14:textId="77777777" w:rsidR="00E220FB" w:rsidRPr="00E220FB" w:rsidRDefault="00E220FB" w:rsidP="00E220FB">
      <w:pPr>
        <w:rPr>
          <w:lang w:val="nb-NO"/>
        </w:rPr>
      </w:pPr>
      <w:r w:rsidRPr="00E220FB">
        <w:rPr>
          <w:lang w:val="nb-NO"/>
        </w:rPr>
        <w:t>–Peter Enns</w:t>
      </w:r>
    </w:p>
    <w:p w14:paraId="0E0020D9" w14:textId="77777777" w:rsidR="00E220FB" w:rsidRPr="00E220FB" w:rsidRDefault="00E220FB" w:rsidP="00E220FB">
      <w:pPr>
        <w:rPr>
          <w:lang w:val="nb-NO"/>
        </w:rPr>
      </w:pPr>
      <w:r w:rsidRPr="00E220FB">
        <w:rPr>
          <w:lang w:val="nb-NO"/>
        </w:rPr>
        <w:t>“Ikke noe annet GT-motiv er så viktig å forstå. Ingen annen hendelse er så grunnleggende for begge testamenter.</w:t>
      </w:r>
    </w:p>
    <w:p w14:paraId="35F8EA84" w14:textId="77777777" w:rsidR="00E220FB" w:rsidRPr="00E220FB" w:rsidRDefault="00E220FB" w:rsidP="00E220FB">
      <w:pPr>
        <w:rPr>
          <w:lang w:val="nb-NO"/>
        </w:rPr>
      </w:pPr>
      <w:r w:rsidRPr="00E220FB">
        <w:rPr>
          <w:lang w:val="nb-NO"/>
        </w:rPr>
        <w:t>Våre oppfatninger om utfrielse og soning, om Gud som bor hos sitt folk, om Gud som velger seg ut et folk, osv. har sine røtter i denne hendelsen.”</w:t>
      </w:r>
    </w:p>
    <w:p w14:paraId="2949A0F2" w14:textId="77777777" w:rsidR="00E220FB" w:rsidRDefault="00E220FB" w:rsidP="00E220FB">
      <w:r>
        <w:t>Dictionary of Biblical Imagery</w:t>
      </w:r>
    </w:p>
    <w:p w14:paraId="7D0844FA" w14:textId="77777777" w:rsidR="00E220FB" w:rsidRDefault="00E220FB" w:rsidP="00E220FB"/>
    <w:p w14:paraId="414B3763" w14:textId="77777777" w:rsidR="00E220FB" w:rsidRPr="00E220FB" w:rsidRDefault="00E220FB" w:rsidP="00F036B1">
      <w:pPr>
        <w:pStyle w:val="Heading2"/>
        <w:rPr>
          <w:lang w:val="nb-NO"/>
        </w:rPr>
      </w:pPr>
      <w:r>
        <w:t xml:space="preserve">JESUS I 2. </w:t>
      </w:r>
      <w:r w:rsidRPr="00E220FB">
        <w:rPr>
          <w:lang w:val="nb-NO"/>
        </w:rPr>
        <w:t>MOSEBOK</w:t>
      </w:r>
    </w:p>
    <w:p w14:paraId="66726838"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Jesus er “den nye Moses”</w:t>
      </w:r>
    </w:p>
    <w:p w14:paraId="4E1524E7" w14:textId="77777777" w:rsidR="00E220FB" w:rsidRPr="00E220FB" w:rsidRDefault="00E220FB" w:rsidP="00E220FB">
      <w:pPr>
        <w:rPr>
          <w:lang w:val="nb-NO"/>
        </w:rPr>
      </w:pPr>
      <w:r w:rsidRPr="00E220FB">
        <w:rPr>
          <w:lang w:val="nb-NO"/>
        </w:rPr>
        <w:t>•</w:t>
      </w:r>
      <w:r w:rsidRPr="00E220FB">
        <w:rPr>
          <w:lang w:val="nb-NO"/>
        </w:rPr>
        <w:tab/>
        <w:t>Ut av Egypt (Matt 2:15)</w:t>
      </w:r>
    </w:p>
    <w:p w14:paraId="1C3595BA" w14:textId="77777777" w:rsidR="00E220FB" w:rsidRPr="00E220FB" w:rsidRDefault="00E220FB" w:rsidP="00E220FB">
      <w:pPr>
        <w:rPr>
          <w:lang w:val="nb-NO"/>
        </w:rPr>
      </w:pPr>
      <w:r w:rsidRPr="00E220FB">
        <w:rPr>
          <w:lang w:val="nb-NO"/>
        </w:rPr>
        <w:t>•</w:t>
      </w:r>
      <w:r w:rsidRPr="00E220FB">
        <w:rPr>
          <w:lang w:val="nb-NO"/>
        </w:rPr>
        <w:tab/>
        <w:t>40 dager i ørkenen</w:t>
      </w:r>
    </w:p>
    <w:p w14:paraId="4EBDB1F3" w14:textId="77777777" w:rsidR="00E220FB" w:rsidRPr="00E220FB" w:rsidRDefault="00E220FB" w:rsidP="00E220FB">
      <w:pPr>
        <w:rPr>
          <w:lang w:val="nb-NO"/>
        </w:rPr>
      </w:pPr>
      <w:r w:rsidRPr="00E220FB">
        <w:rPr>
          <w:lang w:val="nb-NO"/>
        </w:rPr>
        <w:t>•</w:t>
      </w:r>
      <w:r w:rsidRPr="00E220FB">
        <w:rPr>
          <w:lang w:val="nb-NO"/>
        </w:rPr>
        <w:tab/>
        <w:t>Nesten drept som barn</w:t>
      </w:r>
    </w:p>
    <w:p w14:paraId="5E6085A7" w14:textId="77777777" w:rsidR="00E220FB" w:rsidRPr="00E220FB" w:rsidRDefault="00E220FB" w:rsidP="00E220FB">
      <w:pPr>
        <w:rPr>
          <w:lang w:val="nb-NO"/>
        </w:rPr>
      </w:pPr>
      <w:r w:rsidRPr="00E220FB">
        <w:rPr>
          <w:lang w:val="nb-NO"/>
        </w:rPr>
        <w:t>•</w:t>
      </w:r>
      <w:r w:rsidRPr="00E220FB">
        <w:rPr>
          <w:lang w:val="nb-NO"/>
        </w:rPr>
        <w:tab/>
        <w:t>Sivsjøen —&gt; dåpen (1 Kor 10)</w:t>
      </w:r>
    </w:p>
    <w:p w14:paraId="37F4315C"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Påskelammet</w:t>
      </w:r>
    </w:p>
    <w:p w14:paraId="2E165A29"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‘Slo opp sitt telt’ iblant oss (Joh 1:14)</w:t>
      </w:r>
    </w:p>
    <w:p w14:paraId="2A8D922A"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Hele utgangen peker fram mot frelsen i Jesus</w:t>
      </w:r>
    </w:p>
    <w:p w14:paraId="142D22BD" w14:textId="77777777" w:rsidR="00E220FB" w:rsidRPr="00E220FB" w:rsidRDefault="00E220FB" w:rsidP="00E220FB">
      <w:pPr>
        <w:rPr>
          <w:lang w:val="nb-NO"/>
        </w:rPr>
      </w:pPr>
      <w:r w:rsidRPr="00E220FB">
        <w:rPr>
          <w:lang w:val="nb-NO"/>
        </w:rPr>
        <w:t xml:space="preserve"> </w:t>
      </w:r>
    </w:p>
    <w:p w14:paraId="278E66A3" w14:textId="77777777" w:rsidR="003663FF" w:rsidRPr="00E220FB" w:rsidRDefault="003663FF" w:rsidP="003663FF">
      <w:pPr>
        <w:pStyle w:val="Heading3"/>
        <w:rPr>
          <w:lang w:val="nb-NO"/>
        </w:rPr>
      </w:pPr>
      <w:r w:rsidRPr="00E220FB">
        <w:rPr>
          <w:lang w:val="nb-NO"/>
        </w:rPr>
        <w:t>Relasjonen etableres</w:t>
      </w:r>
    </w:p>
    <w:p w14:paraId="13909A37" w14:textId="77777777" w:rsidR="003663FF" w:rsidRPr="00E220FB" w:rsidRDefault="00E220FB" w:rsidP="003663FF">
      <w:pPr>
        <w:rPr>
          <w:lang w:val="nb-NO"/>
        </w:rPr>
      </w:pPr>
      <w:r w:rsidRPr="00E220FB">
        <w:rPr>
          <w:lang w:val="nb-NO"/>
        </w:rPr>
        <w:t>1-15</w:t>
      </w:r>
      <w:r w:rsidR="003663FF">
        <w:rPr>
          <w:lang w:val="nb-NO"/>
        </w:rPr>
        <w:tab/>
      </w:r>
      <w:r w:rsidR="003663FF" w:rsidRPr="00E220FB">
        <w:rPr>
          <w:lang w:val="nb-NO"/>
        </w:rPr>
        <w:t>Utgangen fra Egypt I ørkenen</w:t>
      </w:r>
    </w:p>
    <w:p w14:paraId="6545FDA1" w14:textId="4C41D955" w:rsidR="00E220FB" w:rsidRPr="00E220FB" w:rsidRDefault="00E220FB" w:rsidP="00E220FB">
      <w:pPr>
        <w:rPr>
          <w:lang w:val="nb-NO"/>
        </w:rPr>
      </w:pPr>
      <w:r w:rsidRPr="00E220FB">
        <w:rPr>
          <w:lang w:val="nb-NO"/>
        </w:rPr>
        <w:t>16-18</w:t>
      </w:r>
      <w:r w:rsidR="003663FF">
        <w:rPr>
          <w:lang w:val="nb-NO"/>
        </w:rPr>
        <w:tab/>
      </w:r>
      <w:r w:rsidR="004F05D6">
        <w:rPr>
          <w:lang w:val="nb-NO"/>
        </w:rPr>
        <w:t>I ørkenen</w:t>
      </w:r>
    </w:p>
    <w:p w14:paraId="0BB1A565" w14:textId="09110DD6" w:rsidR="004F05D6" w:rsidRPr="00E220FB" w:rsidRDefault="004F05D6" w:rsidP="004F05D6">
      <w:pPr>
        <w:pStyle w:val="Heading3"/>
        <w:rPr>
          <w:lang w:val="nb-NO"/>
        </w:rPr>
      </w:pPr>
      <w:r w:rsidRPr="00E220FB">
        <w:rPr>
          <w:lang w:val="nb-NO"/>
        </w:rPr>
        <w:t>En varig relasjon</w:t>
      </w:r>
    </w:p>
    <w:p w14:paraId="294D6171" w14:textId="77777777" w:rsidR="00E220FB" w:rsidRPr="00E220FB" w:rsidRDefault="00E220FB" w:rsidP="00E220FB">
      <w:pPr>
        <w:rPr>
          <w:lang w:val="nb-NO"/>
        </w:rPr>
      </w:pPr>
      <w:r w:rsidRPr="00E220FB">
        <w:rPr>
          <w:lang w:val="nb-NO"/>
        </w:rPr>
        <w:t>19</w:t>
      </w:r>
      <w:r w:rsidRPr="00E220FB">
        <w:rPr>
          <w:lang w:val="nb-NO"/>
        </w:rPr>
        <w:tab/>
        <w:t>Gud åpenbarer seg på Sinai-fjellet</w:t>
      </w:r>
    </w:p>
    <w:p w14:paraId="189FF928" w14:textId="77777777" w:rsidR="00E220FB" w:rsidRPr="00E220FB" w:rsidRDefault="00E220FB" w:rsidP="00E220FB">
      <w:pPr>
        <w:rPr>
          <w:lang w:val="nb-NO"/>
        </w:rPr>
      </w:pPr>
      <w:r w:rsidRPr="00E220FB">
        <w:rPr>
          <w:lang w:val="nb-NO"/>
        </w:rPr>
        <w:t>20</w:t>
      </w:r>
      <w:r w:rsidRPr="00E220FB">
        <w:rPr>
          <w:lang w:val="nb-NO"/>
        </w:rPr>
        <w:tab/>
        <w:t>De ti bud</w:t>
      </w:r>
    </w:p>
    <w:p w14:paraId="4C26237C" w14:textId="77777777" w:rsidR="00E220FB" w:rsidRPr="00E220FB" w:rsidRDefault="00E220FB" w:rsidP="00E220FB">
      <w:pPr>
        <w:rPr>
          <w:lang w:val="nb-NO"/>
        </w:rPr>
      </w:pPr>
      <w:r w:rsidRPr="00E220FB">
        <w:rPr>
          <w:lang w:val="nb-NO"/>
        </w:rPr>
        <w:t>21-24</w:t>
      </w:r>
      <w:r w:rsidRPr="00E220FB">
        <w:rPr>
          <w:lang w:val="nb-NO"/>
        </w:rPr>
        <w:tab/>
        <w:t>Paktsboken</w:t>
      </w:r>
    </w:p>
    <w:p w14:paraId="78761508" w14:textId="5D7921AF" w:rsidR="00E220FB" w:rsidRPr="00E220FB" w:rsidRDefault="00E220FB" w:rsidP="00E220FB">
      <w:pPr>
        <w:rPr>
          <w:lang w:val="nb-NO"/>
        </w:rPr>
      </w:pPr>
      <w:r w:rsidRPr="00E220FB">
        <w:rPr>
          <w:lang w:val="nb-NO"/>
        </w:rPr>
        <w:t>25-31</w:t>
      </w:r>
      <w:r w:rsidR="004F05D6">
        <w:rPr>
          <w:lang w:val="nb-NO"/>
        </w:rPr>
        <w:tab/>
      </w:r>
      <w:r w:rsidR="004F05D6" w:rsidRPr="00E220FB">
        <w:rPr>
          <w:lang w:val="nb-NO"/>
        </w:rPr>
        <w:t xml:space="preserve">Instruksjoner for møteteltet </w:t>
      </w:r>
    </w:p>
    <w:p w14:paraId="3550A76A" w14:textId="77777777" w:rsidR="004F05D6" w:rsidRPr="00E220FB" w:rsidRDefault="00E220FB" w:rsidP="004F05D6">
      <w:pPr>
        <w:rPr>
          <w:lang w:val="nb-NO"/>
        </w:rPr>
      </w:pPr>
      <w:r w:rsidRPr="00E220FB">
        <w:rPr>
          <w:lang w:val="nb-NO"/>
        </w:rPr>
        <w:t>32-34</w:t>
      </w:r>
      <w:r w:rsidR="004F05D6">
        <w:rPr>
          <w:lang w:val="nb-NO"/>
        </w:rPr>
        <w:tab/>
      </w:r>
      <w:r w:rsidR="004F05D6" w:rsidRPr="00E220FB">
        <w:rPr>
          <w:lang w:val="nb-NO"/>
        </w:rPr>
        <w:t>Gullkalven</w:t>
      </w:r>
    </w:p>
    <w:p w14:paraId="3DE6EE2A" w14:textId="77777777" w:rsidR="004F05D6" w:rsidRPr="00E220FB" w:rsidRDefault="00E220FB" w:rsidP="004F05D6">
      <w:pPr>
        <w:rPr>
          <w:lang w:val="nb-NO"/>
        </w:rPr>
      </w:pPr>
      <w:r w:rsidRPr="00E220FB">
        <w:rPr>
          <w:lang w:val="nb-NO"/>
        </w:rPr>
        <w:t>35-40</w:t>
      </w:r>
      <w:r w:rsidR="004F05D6">
        <w:rPr>
          <w:lang w:val="nb-NO"/>
        </w:rPr>
        <w:tab/>
      </w:r>
      <w:r w:rsidR="004F05D6" w:rsidRPr="00E220FB">
        <w:rPr>
          <w:lang w:val="nb-NO"/>
        </w:rPr>
        <w:t>Byggingen av møteteltet</w:t>
      </w:r>
    </w:p>
    <w:p w14:paraId="32D5AE47" w14:textId="22575702" w:rsidR="00E220FB" w:rsidRPr="00E220FB" w:rsidRDefault="00E220FB" w:rsidP="00E220FB">
      <w:pPr>
        <w:rPr>
          <w:lang w:val="nb-NO"/>
        </w:rPr>
      </w:pPr>
    </w:p>
    <w:p w14:paraId="4A8BAC83" w14:textId="77777777" w:rsidR="00E220FB" w:rsidRPr="00E220FB" w:rsidRDefault="00E220FB" w:rsidP="004F05D6">
      <w:pPr>
        <w:pStyle w:val="Heading2"/>
        <w:rPr>
          <w:lang w:val="nb-NO"/>
        </w:rPr>
      </w:pPr>
      <w:r w:rsidRPr="00E220FB">
        <w:rPr>
          <w:lang w:val="nb-NO"/>
        </w:rPr>
        <w:t>KAP 1-2</w:t>
      </w:r>
    </w:p>
    <w:p w14:paraId="5C728AA6" w14:textId="31C8E11D" w:rsidR="00E220FB" w:rsidRDefault="00073347" w:rsidP="00D13CC7">
      <w:pPr>
        <w:pStyle w:val="Heading3"/>
        <w:rPr>
          <w:lang w:val="nb-NO"/>
        </w:rPr>
      </w:pPr>
      <w:r w:rsidRPr="00073347">
        <w:rPr>
          <w:lang w:val="nb-NO"/>
        </w:rPr>
        <w:t>PRIORITERINGER</w:t>
      </w:r>
    </w:p>
    <w:p w14:paraId="2274103C" w14:textId="17513334" w:rsidR="00D13CC7" w:rsidRDefault="00D13CC7" w:rsidP="00D13CC7">
      <w:pPr>
        <w:rPr>
          <w:lang w:val="nb-NO"/>
        </w:rPr>
      </w:pPr>
      <w:r w:rsidRPr="00D13CC7">
        <w:rPr>
          <w:lang w:val="nb-NO"/>
        </w:rPr>
        <w:t>2</w:t>
      </w:r>
      <w:r w:rsidR="00F65193">
        <w:rPr>
          <w:lang w:val="nb-NO"/>
        </w:rPr>
        <w:t>:</w:t>
      </w:r>
      <w:r w:rsidRPr="00D13CC7">
        <w:rPr>
          <w:lang w:val="nb-NO"/>
        </w:rPr>
        <w:t>11: En tid etter, da</w:t>
      </w:r>
      <w:r>
        <w:rPr>
          <w:lang w:val="nb-NO"/>
        </w:rPr>
        <w:t xml:space="preserve"> </w:t>
      </w:r>
      <w:r w:rsidRPr="00D13CC7">
        <w:rPr>
          <w:lang w:val="nb-NO"/>
        </w:rPr>
        <w:t>Moses var blitt</w:t>
      </w:r>
      <w:r>
        <w:rPr>
          <w:lang w:val="nb-NO"/>
        </w:rPr>
        <w:t xml:space="preserve"> </w:t>
      </w:r>
      <w:r w:rsidRPr="00D13CC7">
        <w:rPr>
          <w:lang w:val="nb-NO"/>
        </w:rPr>
        <w:t>voksen…</w:t>
      </w:r>
    </w:p>
    <w:p w14:paraId="0A993601" w14:textId="77777777" w:rsidR="00D13CC7" w:rsidRPr="00D13CC7" w:rsidRDefault="00D13CC7" w:rsidP="00D13CC7">
      <w:pPr>
        <w:pStyle w:val="Heading3"/>
        <w:rPr>
          <w:lang w:val="nb-NO"/>
        </w:rPr>
      </w:pPr>
      <w:r w:rsidRPr="00D13CC7">
        <w:rPr>
          <w:lang w:val="nb-NO"/>
        </w:rPr>
        <w:t>UTELATELSER</w:t>
      </w:r>
    </w:p>
    <w:p w14:paraId="31F5CE10" w14:textId="4956CC6A" w:rsidR="00F65193" w:rsidRDefault="00D13CC7" w:rsidP="00D13CC7">
      <w:pPr>
        <w:rPr>
          <w:lang w:val="nb-NO"/>
        </w:rPr>
      </w:pPr>
      <w:r w:rsidRPr="00D13CC7">
        <w:rPr>
          <w:lang w:val="nb-NO"/>
        </w:rPr>
        <w:t>1</w:t>
      </w:r>
      <w:r w:rsidR="00F65193">
        <w:rPr>
          <w:lang w:val="nb-NO"/>
        </w:rPr>
        <w:t>:</w:t>
      </w:r>
      <w:r w:rsidRPr="00D13CC7">
        <w:rPr>
          <w:lang w:val="nb-NO"/>
        </w:rPr>
        <w:t>8: Det sto fram en ny konge i Egypt, en</w:t>
      </w:r>
      <w:r>
        <w:rPr>
          <w:lang w:val="nb-NO"/>
        </w:rPr>
        <w:t xml:space="preserve"> </w:t>
      </w:r>
      <w:r w:rsidRPr="00D13CC7">
        <w:rPr>
          <w:lang w:val="nb-NO"/>
        </w:rPr>
        <w:t>som ikke visste om Josef.</w:t>
      </w:r>
    </w:p>
    <w:p w14:paraId="6DC25178" w14:textId="17ED9B8B" w:rsidR="00D13CC7" w:rsidRDefault="00D13CC7" w:rsidP="00D13CC7">
      <w:pPr>
        <w:rPr>
          <w:lang w:val="nb-NO"/>
        </w:rPr>
      </w:pPr>
      <w:r w:rsidRPr="00D13CC7">
        <w:rPr>
          <w:lang w:val="nb-NO"/>
        </w:rPr>
        <w:t>2</w:t>
      </w:r>
      <w:r w:rsidR="00F65193">
        <w:rPr>
          <w:lang w:val="nb-NO"/>
        </w:rPr>
        <w:t>:</w:t>
      </w:r>
      <w:r w:rsidRPr="00D13CC7">
        <w:rPr>
          <w:lang w:val="nb-NO"/>
        </w:rPr>
        <w:t>1-2: Det var en mann av Levis hus som</w:t>
      </w:r>
      <w:r>
        <w:rPr>
          <w:lang w:val="nb-NO"/>
        </w:rPr>
        <w:t xml:space="preserve"> </w:t>
      </w:r>
      <w:r w:rsidRPr="00D13CC7">
        <w:rPr>
          <w:lang w:val="nb-NO"/>
        </w:rPr>
        <w:t>giftet seg med en levitt-datter. Kvinnen</w:t>
      </w:r>
      <w:r>
        <w:rPr>
          <w:lang w:val="nb-NO"/>
        </w:rPr>
        <w:t xml:space="preserve"> </w:t>
      </w:r>
      <w:r w:rsidRPr="00D13CC7">
        <w:rPr>
          <w:lang w:val="nb-NO"/>
        </w:rPr>
        <w:t>ble med barn og fødte en sønn.</w:t>
      </w:r>
    </w:p>
    <w:p w14:paraId="4EB1E790" w14:textId="3D8DE837" w:rsidR="00D13CC7" w:rsidRPr="00D13CC7" w:rsidRDefault="00D13CC7" w:rsidP="00D13CC7">
      <w:pPr>
        <w:pStyle w:val="Heading3"/>
        <w:rPr>
          <w:lang w:val="nb-NO"/>
        </w:rPr>
      </w:pPr>
      <w:r w:rsidRPr="00D13CC7">
        <w:rPr>
          <w:lang w:val="nb-NO"/>
        </w:rPr>
        <w:t>ANTROPOMORFISMER</w:t>
      </w:r>
      <w:r>
        <w:rPr>
          <w:lang w:val="nb-NO"/>
        </w:rPr>
        <w:t xml:space="preserve"> </w:t>
      </w:r>
      <w:r w:rsidRPr="00D13CC7">
        <w:rPr>
          <w:lang w:val="nb-NO"/>
        </w:rPr>
        <w:t>(“menneskeliggjøringer”)</w:t>
      </w:r>
    </w:p>
    <w:p w14:paraId="13C4C161" w14:textId="4CB10169" w:rsidR="00D13CC7" w:rsidRDefault="00F65193" w:rsidP="00F65193">
      <w:pPr>
        <w:rPr>
          <w:lang w:val="nb-NO"/>
        </w:rPr>
      </w:pPr>
      <w:r w:rsidRPr="00F65193">
        <w:rPr>
          <w:lang w:val="nb-NO"/>
        </w:rPr>
        <w:t>2</w:t>
      </w:r>
      <w:r>
        <w:rPr>
          <w:lang w:val="nb-NO"/>
        </w:rPr>
        <w:t>:</w:t>
      </w:r>
      <w:r w:rsidRPr="00F65193">
        <w:rPr>
          <w:lang w:val="nb-NO"/>
        </w:rPr>
        <w:t>24: Gud husket sin pakt med</w:t>
      </w:r>
      <w:r>
        <w:rPr>
          <w:lang w:val="nb-NO"/>
        </w:rPr>
        <w:t xml:space="preserve"> </w:t>
      </w:r>
      <w:r w:rsidRPr="00F65193">
        <w:rPr>
          <w:lang w:val="nb-NO"/>
        </w:rPr>
        <w:t>Abraham, Isak og Jakob.</w:t>
      </w:r>
    </w:p>
    <w:tbl>
      <w:tblPr>
        <w:tblStyle w:val="TableGrid"/>
        <w:tblW w:w="0" w:type="auto"/>
        <w:tblLook w:val="04A0" w:firstRow="1" w:lastRow="0" w:firstColumn="1" w:lastColumn="0" w:noHBand="0" w:noVBand="1"/>
      </w:tblPr>
      <w:tblGrid>
        <w:gridCol w:w="3116"/>
        <w:gridCol w:w="3117"/>
        <w:gridCol w:w="3117"/>
      </w:tblGrid>
      <w:tr w:rsidR="00FF2DB0" w14:paraId="43781D2F" w14:textId="77777777" w:rsidTr="00FF2DB0">
        <w:tc>
          <w:tcPr>
            <w:tcW w:w="3116" w:type="dxa"/>
          </w:tcPr>
          <w:p w14:paraId="16D2E5A8" w14:textId="77777777" w:rsidR="00FF2DB0" w:rsidRDefault="00FF2DB0" w:rsidP="00E220FB">
            <w:pPr>
              <w:rPr>
                <w:lang w:val="nb-NO"/>
              </w:rPr>
            </w:pPr>
          </w:p>
        </w:tc>
        <w:tc>
          <w:tcPr>
            <w:tcW w:w="3117" w:type="dxa"/>
          </w:tcPr>
          <w:p w14:paraId="33C11BA0" w14:textId="40E5A74B" w:rsidR="00FF2DB0" w:rsidRDefault="00FF2DB0" w:rsidP="00E220FB">
            <w:pPr>
              <w:rPr>
                <w:lang w:val="nb-NO"/>
              </w:rPr>
            </w:pPr>
            <w:r w:rsidRPr="00E220FB">
              <w:rPr>
                <w:lang w:val="nb-NO"/>
              </w:rPr>
              <w:t>MOSES’ SPØRSMÅL</w:t>
            </w:r>
          </w:p>
        </w:tc>
        <w:tc>
          <w:tcPr>
            <w:tcW w:w="3117" w:type="dxa"/>
          </w:tcPr>
          <w:p w14:paraId="124D8871" w14:textId="441B995C" w:rsidR="00FF2DB0" w:rsidRDefault="00FF2DB0" w:rsidP="00E220FB">
            <w:pPr>
              <w:rPr>
                <w:lang w:val="nb-NO"/>
              </w:rPr>
            </w:pPr>
            <w:r w:rsidRPr="00E220FB">
              <w:rPr>
                <w:lang w:val="nb-NO"/>
              </w:rPr>
              <w:t>GUDS SVAR</w:t>
            </w:r>
          </w:p>
        </w:tc>
      </w:tr>
      <w:tr w:rsidR="00FF2DB0" w:rsidRPr="003C024B" w14:paraId="30687289" w14:textId="77777777" w:rsidTr="00FF2DB0">
        <w:tc>
          <w:tcPr>
            <w:tcW w:w="3116" w:type="dxa"/>
          </w:tcPr>
          <w:p w14:paraId="72046E83" w14:textId="7B663AD8" w:rsidR="00FF2DB0" w:rsidRDefault="00FF2DB0" w:rsidP="00FF2DB0">
            <w:pPr>
              <w:rPr>
                <w:lang w:val="nb-NO"/>
              </w:rPr>
            </w:pPr>
            <w:r w:rsidRPr="004B125E">
              <w:rPr>
                <w:lang w:val="nb-NO"/>
              </w:rPr>
              <w:t>3:11-12</w:t>
            </w:r>
          </w:p>
        </w:tc>
        <w:tc>
          <w:tcPr>
            <w:tcW w:w="3117" w:type="dxa"/>
          </w:tcPr>
          <w:p w14:paraId="2F107AA5" w14:textId="1BEC59E5" w:rsidR="00FF2DB0" w:rsidRDefault="00FF2DB0" w:rsidP="00FF2DB0">
            <w:pPr>
              <w:rPr>
                <w:lang w:val="nb-NO"/>
              </w:rPr>
            </w:pPr>
            <w:r w:rsidRPr="004B125E">
              <w:rPr>
                <w:lang w:val="nb-NO"/>
              </w:rPr>
              <w:t>“Hvem er jeg?”</w:t>
            </w:r>
          </w:p>
        </w:tc>
        <w:tc>
          <w:tcPr>
            <w:tcW w:w="3117" w:type="dxa"/>
          </w:tcPr>
          <w:p w14:paraId="263DEAE1" w14:textId="55416F8C" w:rsidR="00FF2DB0" w:rsidRDefault="00FF2DB0" w:rsidP="00FF2DB0">
            <w:pPr>
              <w:rPr>
                <w:lang w:val="nb-NO"/>
              </w:rPr>
            </w:pPr>
            <w:r w:rsidRPr="004B125E">
              <w:rPr>
                <w:lang w:val="nb-NO"/>
              </w:rPr>
              <w:t>“Jeg vil være med deg.”</w:t>
            </w:r>
          </w:p>
        </w:tc>
      </w:tr>
      <w:tr w:rsidR="00FF2DB0" w:rsidRPr="003C024B" w14:paraId="6A8254CC" w14:textId="77777777" w:rsidTr="00FF2DB0">
        <w:tc>
          <w:tcPr>
            <w:tcW w:w="3116" w:type="dxa"/>
          </w:tcPr>
          <w:p w14:paraId="31FEBF79" w14:textId="6B9B6385" w:rsidR="00FF2DB0" w:rsidRDefault="00FF2DB0" w:rsidP="00FF2DB0">
            <w:pPr>
              <w:rPr>
                <w:lang w:val="nb-NO"/>
              </w:rPr>
            </w:pPr>
            <w:r w:rsidRPr="000A72EB">
              <w:rPr>
                <w:lang w:val="nb-NO"/>
              </w:rPr>
              <w:t>3:13-22</w:t>
            </w:r>
          </w:p>
        </w:tc>
        <w:tc>
          <w:tcPr>
            <w:tcW w:w="3117" w:type="dxa"/>
          </w:tcPr>
          <w:p w14:paraId="1504464C" w14:textId="4345E824" w:rsidR="00FF2DB0" w:rsidRDefault="00FF2DB0" w:rsidP="00FF2DB0">
            <w:pPr>
              <w:rPr>
                <w:lang w:val="nb-NO"/>
              </w:rPr>
            </w:pPr>
            <w:r w:rsidRPr="000A72EB">
              <w:rPr>
                <w:lang w:val="nb-NO"/>
              </w:rPr>
              <w:t>“Hvem skal jeg si har sendt meg?”</w:t>
            </w:r>
          </w:p>
        </w:tc>
        <w:tc>
          <w:tcPr>
            <w:tcW w:w="3117" w:type="dxa"/>
          </w:tcPr>
          <w:p w14:paraId="60099412" w14:textId="6BE78C9C" w:rsidR="00FF2DB0" w:rsidRDefault="00FF2DB0" w:rsidP="00FF2DB0">
            <w:pPr>
              <w:rPr>
                <w:lang w:val="nb-NO"/>
              </w:rPr>
            </w:pPr>
            <w:r w:rsidRPr="000A72EB">
              <w:rPr>
                <w:lang w:val="nb-NO"/>
              </w:rPr>
              <w:t>“Herren, fedrenes Gud, Abrahams Gud, Isaks Gud og Jakobs Gud, har sendt meg til dere.”</w:t>
            </w:r>
          </w:p>
        </w:tc>
      </w:tr>
      <w:tr w:rsidR="00B21125" w14:paraId="5EC097BC" w14:textId="77777777" w:rsidTr="00FF2DB0">
        <w:tc>
          <w:tcPr>
            <w:tcW w:w="3116" w:type="dxa"/>
          </w:tcPr>
          <w:p w14:paraId="24FC0348" w14:textId="181CF80F" w:rsidR="00B21125" w:rsidRDefault="00B21125" w:rsidP="00B21125">
            <w:pPr>
              <w:rPr>
                <w:lang w:val="nb-NO"/>
              </w:rPr>
            </w:pPr>
            <w:r w:rsidRPr="003D261D">
              <w:rPr>
                <w:lang w:val="nb-NO"/>
              </w:rPr>
              <w:t>4:1-9</w:t>
            </w:r>
          </w:p>
        </w:tc>
        <w:tc>
          <w:tcPr>
            <w:tcW w:w="3117" w:type="dxa"/>
          </w:tcPr>
          <w:p w14:paraId="7316AD95" w14:textId="2A6525C0" w:rsidR="00B21125" w:rsidRDefault="00B21125" w:rsidP="00B21125">
            <w:pPr>
              <w:rPr>
                <w:lang w:val="nb-NO"/>
              </w:rPr>
            </w:pPr>
            <w:r w:rsidRPr="003D261D">
              <w:rPr>
                <w:lang w:val="nb-NO"/>
              </w:rPr>
              <w:t>“Men hva om de ikke tror meg?”</w:t>
            </w:r>
          </w:p>
        </w:tc>
        <w:tc>
          <w:tcPr>
            <w:tcW w:w="3117" w:type="dxa"/>
          </w:tcPr>
          <w:p w14:paraId="480E1175" w14:textId="0566097A" w:rsidR="00B21125" w:rsidRDefault="00B21125" w:rsidP="00B21125">
            <w:pPr>
              <w:rPr>
                <w:lang w:val="nb-NO"/>
              </w:rPr>
            </w:pPr>
            <w:r w:rsidRPr="003D261D">
              <w:rPr>
                <w:lang w:val="nb-NO"/>
              </w:rPr>
              <w:t>Tre tegn</w:t>
            </w:r>
          </w:p>
        </w:tc>
      </w:tr>
      <w:tr w:rsidR="00B21125" w:rsidRPr="003C024B" w14:paraId="3293F6DF" w14:textId="77777777" w:rsidTr="00FF2DB0">
        <w:tc>
          <w:tcPr>
            <w:tcW w:w="3116" w:type="dxa"/>
          </w:tcPr>
          <w:p w14:paraId="1D89E629" w14:textId="6185B219" w:rsidR="00B21125" w:rsidRDefault="00B21125" w:rsidP="00B21125">
            <w:pPr>
              <w:rPr>
                <w:lang w:val="nb-NO"/>
              </w:rPr>
            </w:pPr>
            <w:r w:rsidRPr="0006358E">
              <w:rPr>
                <w:lang w:val="nb-NO"/>
              </w:rPr>
              <w:t>4:10-12</w:t>
            </w:r>
          </w:p>
        </w:tc>
        <w:tc>
          <w:tcPr>
            <w:tcW w:w="3117" w:type="dxa"/>
          </w:tcPr>
          <w:p w14:paraId="4E4F64B9" w14:textId="610E5055" w:rsidR="00B21125" w:rsidRDefault="00B21125" w:rsidP="00B21125">
            <w:pPr>
              <w:rPr>
                <w:lang w:val="nb-NO"/>
              </w:rPr>
            </w:pPr>
            <w:r w:rsidRPr="0006358E">
              <w:rPr>
                <w:lang w:val="nb-NO"/>
              </w:rPr>
              <w:t>“Men jeg er en dårlig taler.”</w:t>
            </w:r>
          </w:p>
        </w:tc>
        <w:tc>
          <w:tcPr>
            <w:tcW w:w="3117" w:type="dxa"/>
          </w:tcPr>
          <w:p w14:paraId="56D7DF07" w14:textId="7D2CB241" w:rsidR="00B21125" w:rsidRDefault="00B21125" w:rsidP="00B21125">
            <w:pPr>
              <w:rPr>
                <w:lang w:val="nb-NO"/>
              </w:rPr>
            </w:pPr>
            <w:r w:rsidRPr="0006358E">
              <w:rPr>
                <w:lang w:val="nb-NO"/>
              </w:rPr>
              <w:t>“Jeg skal være med deg.”</w:t>
            </w:r>
          </w:p>
        </w:tc>
      </w:tr>
      <w:tr w:rsidR="00B21125" w:rsidRPr="003C024B" w14:paraId="245693FF" w14:textId="77777777" w:rsidTr="00FF2DB0">
        <w:tc>
          <w:tcPr>
            <w:tcW w:w="3116" w:type="dxa"/>
          </w:tcPr>
          <w:p w14:paraId="71728EFE" w14:textId="5C8CA684" w:rsidR="00B21125" w:rsidRDefault="00B21125" w:rsidP="00B21125">
            <w:pPr>
              <w:rPr>
                <w:lang w:val="nb-NO"/>
              </w:rPr>
            </w:pPr>
            <w:r w:rsidRPr="002E08C1">
              <w:rPr>
                <w:lang w:val="nb-NO"/>
              </w:rPr>
              <w:t>4:13-17</w:t>
            </w:r>
          </w:p>
        </w:tc>
        <w:tc>
          <w:tcPr>
            <w:tcW w:w="3117" w:type="dxa"/>
          </w:tcPr>
          <w:p w14:paraId="52E49923" w14:textId="1ADD0CCB" w:rsidR="00B21125" w:rsidRDefault="00B21125" w:rsidP="00B21125">
            <w:pPr>
              <w:rPr>
                <w:lang w:val="nb-NO"/>
              </w:rPr>
            </w:pPr>
            <w:r w:rsidRPr="002E08C1">
              <w:rPr>
                <w:lang w:val="nb-NO"/>
              </w:rPr>
              <w:t>“Send heller en annen.”</w:t>
            </w:r>
          </w:p>
        </w:tc>
        <w:tc>
          <w:tcPr>
            <w:tcW w:w="3117" w:type="dxa"/>
          </w:tcPr>
          <w:p w14:paraId="26D3BF17" w14:textId="2D407E5F" w:rsidR="00B21125" w:rsidRDefault="00B21125" w:rsidP="00B21125">
            <w:pPr>
              <w:rPr>
                <w:lang w:val="nb-NO"/>
              </w:rPr>
            </w:pPr>
            <w:r w:rsidRPr="002E08C1">
              <w:rPr>
                <w:lang w:val="nb-NO"/>
              </w:rPr>
              <w:t>“Aron skal tale på dine vegne.”</w:t>
            </w:r>
          </w:p>
        </w:tc>
      </w:tr>
    </w:tbl>
    <w:p w14:paraId="1CCBE333" w14:textId="77777777" w:rsidR="00FF2DB0" w:rsidRDefault="00FF2DB0" w:rsidP="00E220FB">
      <w:pPr>
        <w:rPr>
          <w:lang w:val="nb-NO"/>
        </w:rPr>
      </w:pPr>
    </w:p>
    <w:p w14:paraId="3F665F6C" w14:textId="77777777" w:rsidR="00E220FB" w:rsidRPr="00E220FB" w:rsidRDefault="00E220FB" w:rsidP="00B21125">
      <w:pPr>
        <w:pStyle w:val="Heading2"/>
        <w:rPr>
          <w:lang w:val="nb-NO"/>
        </w:rPr>
      </w:pPr>
      <w:r w:rsidRPr="00E220FB">
        <w:rPr>
          <w:lang w:val="nb-NO"/>
        </w:rPr>
        <w:t>‘JEG ER’ (3:14)</w:t>
      </w:r>
    </w:p>
    <w:p w14:paraId="55770ED1"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v. 13-15: “…og de så spør meg: Hva er hans navn? Hva skal jeg da svare dem?” 14 Gud svarte Moses: “Jeg er den jeg er.» Og han sa: «Slik skal du svare israelittene: Jeg er har sendt meg til dere.” 15 Og Gud fortsatte: “Du skal si til israelittene: Herren [Jahve], fedrenes Gud, Abrahams Gud, Isaks Gud og Jakobs Gud, har sendt meg til dere. Dette er mitt navn til evig tid, dette skal jeg kalles fra slekt til slekt.”</w:t>
      </w:r>
    </w:p>
    <w:p w14:paraId="538059BE"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‘Jeg er’ og ‘Jahve’ kommer trolig fra ordet ‘å være’.</w:t>
      </w:r>
    </w:p>
    <w:p w14:paraId="7DFFA47D"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I v. 14 ser selve navnet ut til å være ‘Jeg er’</w:t>
      </w:r>
    </w:p>
    <w:p w14:paraId="535640C7"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v. 15: ‘Dette er mitt navn til evig tid’ —&gt; Mest naturlig hele forrige setning.</w:t>
      </w:r>
    </w:p>
    <w:p w14:paraId="2EFFE564"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Et nytt navn ville ikke ha hjulpet Moses i å få troverdighet overfor israelittene. “Jeg er” nevnes ikke ellers i GT.</w:t>
      </w:r>
    </w:p>
    <w:p w14:paraId="2A0FF1AA" w14:textId="77777777" w:rsidR="00E220FB" w:rsidRPr="00E220FB" w:rsidRDefault="00E220FB" w:rsidP="00E220FB">
      <w:pPr>
        <w:rPr>
          <w:lang w:val="nb-NO"/>
        </w:rPr>
      </w:pPr>
      <w:r w:rsidRPr="00E220FB">
        <w:rPr>
          <w:lang w:val="nb-NO"/>
        </w:rPr>
        <w:t xml:space="preserve"> </w:t>
      </w:r>
    </w:p>
    <w:p w14:paraId="40B6D369" w14:textId="77777777" w:rsidR="00E220FB" w:rsidRPr="00E220FB" w:rsidRDefault="00E220FB" w:rsidP="00B21125">
      <w:pPr>
        <w:pStyle w:val="Heading2"/>
        <w:rPr>
          <w:lang w:val="nb-NO"/>
        </w:rPr>
      </w:pPr>
      <w:r w:rsidRPr="00E220FB">
        <w:rPr>
          <w:lang w:val="nb-NO"/>
        </w:rPr>
        <w:t>‘JAHVE’ (6:3)</w:t>
      </w:r>
    </w:p>
    <w:p w14:paraId="40D93604" w14:textId="77777777" w:rsidR="00E220FB" w:rsidRPr="00E220FB" w:rsidRDefault="00E220FB" w:rsidP="00E220FB">
      <w:pPr>
        <w:rPr>
          <w:lang w:val="nb-NO"/>
        </w:rPr>
      </w:pPr>
    </w:p>
    <w:p w14:paraId="67FA0D3E" w14:textId="77777777" w:rsidR="00E220FB" w:rsidRPr="00E220FB" w:rsidRDefault="00E220FB" w:rsidP="00E220FB">
      <w:pPr>
        <w:rPr>
          <w:lang w:val="nb-NO"/>
        </w:rPr>
      </w:pPr>
    </w:p>
    <w:p w14:paraId="7EDB02E6"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“Jeg viste meg for Abraham, for Isak og for Jakob som Gud, Den veldige, men under mitt navn Herren var jeg ikke kjent for dem.”</w:t>
      </w:r>
    </w:p>
    <w:p w14:paraId="330B29AA"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Navnet ‘Jahve’ ser ut til å være kjent av bl.a. Eva (4:1), folk generelt (4:26) og Noas far Lamek (5:29).</w:t>
      </w:r>
    </w:p>
    <w:p w14:paraId="4E4A3F31"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“Jeg viste meg for Abraham, Isak og Jakob, men bare delvis - som El Shaddai. Men jeg gjorde ikke kjent for dem hvem jeg er fullt ut, det som mitt navn Jahve innebærer. Dette er blitt kjent først nå, til dere, den generasjonen som vil være vitner til min mektige frelse.”</w:t>
      </w:r>
    </w:p>
    <w:p w14:paraId="01BB3D80" w14:textId="77777777" w:rsidR="0071213A" w:rsidRDefault="0071213A" w:rsidP="00E220FB">
      <w:pPr>
        <w:rPr>
          <w:lang w:val="nb-NO"/>
        </w:rPr>
      </w:pPr>
    </w:p>
    <w:p w14:paraId="07331578" w14:textId="77777777" w:rsidR="0071213A" w:rsidRPr="00E220FB" w:rsidRDefault="0071213A" w:rsidP="0071213A">
      <w:pPr>
        <w:pStyle w:val="Heading2"/>
        <w:rPr>
          <w:lang w:val="nb-NO"/>
        </w:rPr>
      </w:pPr>
      <w:r w:rsidRPr="00E220FB">
        <w:rPr>
          <w:lang w:val="nb-NO"/>
        </w:rPr>
        <w:t>4:24-26</w:t>
      </w:r>
      <w:r>
        <w:rPr>
          <w:lang w:val="nb-NO"/>
        </w:rPr>
        <w:t xml:space="preserve"> </w:t>
      </w:r>
      <w:r w:rsidRPr="00E220FB">
        <w:rPr>
          <w:lang w:val="nb-NO"/>
        </w:rPr>
        <w:t>PROBLEMER:</w:t>
      </w:r>
    </w:p>
    <w:p w14:paraId="41ADECC8" w14:textId="52BDDD19" w:rsidR="00E220FB" w:rsidRPr="00E220FB" w:rsidRDefault="00E220FB" w:rsidP="0071213A">
      <w:pPr>
        <w:ind w:left="720" w:hanging="720"/>
        <w:rPr>
          <w:lang w:val="nb-NO"/>
        </w:rPr>
      </w:pPr>
      <w:r w:rsidRPr="00E220FB">
        <w:rPr>
          <w:lang w:val="nb-NO"/>
        </w:rPr>
        <w:t>1.</w:t>
      </w:r>
      <w:r w:rsidRPr="00E220FB">
        <w:rPr>
          <w:lang w:val="nb-NO"/>
        </w:rPr>
        <w:tab/>
        <w:t>Ulogisk: Hvorfor skulle Gud ville ta livet av Moses rett etter at han</w:t>
      </w:r>
      <w:r w:rsidR="0071213A">
        <w:rPr>
          <w:lang w:val="nb-NO"/>
        </w:rPr>
        <w:t xml:space="preserve"> </w:t>
      </w:r>
      <w:r w:rsidRPr="00E220FB">
        <w:rPr>
          <w:lang w:val="nb-NO"/>
        </w:rPr>
        <w:t>endelig har fått overtalt ham?</w:t>
      </w:r>
    </w:p>
    <w:p w14:paraId="48617A31" w14:textId="77777777" w:rsidR="00E220FB" w:rsidRPr="00E220FB" w:rsidRDefault="00E220FB" w:rsidP="00E220FB">
      <w:pPr>
        <w:rPr>
          <w:lang w:val="nb-NO"/>
        </w:rPr>
      </w:pPr>
      <w:r w:rsidRPr="00E220FB">
        <w:rPr>
          <w:lang w:val="nb-NO"/>
        </w:rPr>
        <w:t>2.</w:t>
      </w:r>
      <w:r w:rsidRPr="00E220FB">
        <w:rPr>
          <w:lang w:val="nb-NO"/>
        </w:rPr>
        <w:tab/>
        <w:t>Tvetydige pronomener: Moses nevnes egentlig ikke, og heller ikke “Herren” i v. 26.</w:t>
      </w:r>
    </w:p>
    <w:p w14:paraId="5E9972DB" w14:textId="77777777" w:rsidR="00E220FB" w:rsidRPr="00E220FB" w:rsidRDefault="00E220FB" w:rsidP="00E220FB">
      <w:pPr>
        <w:rPr>
          <w:lang w:val="nb-NO"/>
        </w:rPr>
      </w:pPr>
      <w:r w:rsidRPr="00E220FB">
        <w:rPr>
          <w:lang w:val="nb-NO"/>
        </w:rPr>
        <w:t>3.</w:t>
      </w:r>
      <w:r w:rsidRPr="00E220FB">
        <w:rPr>
          <w:lang w:val="nb-NO"/>
        </w:rPr>
        <w:tab/>
        <w:t>Uklarheter:</w:t>
      </w:r>
    </w:p>
    <w:p w14:paraId="3FD81938" w14:textId="77777777" w:rsidR="00E220FB" w:rsidRPr="00E220FB" w:rsidRDefault="00E220FB" w:rsidP="00E220FB">
      <w:pPr>
        <w:rPr>
          <w:lang w:val="nb-NO"/>
        </w:rPr>
      </w:pPr>
      <w:r w:rsidRPr="00E220FB">
        <w:rPr>
          <w:lang w:val="nb-NO"/>
        </w:rPr>
        <w:t>•</w:t>
      </w:r>
      <w:r w:rsidRPr="00E220FB">
        <w:rPr>
          <w:lang w:val="nb-NO"/>
        </w:rPr>
        <w:tab/>
        <w:t>Hvilken sønn er dette? (2:22, 4:20, 18:4)</w:t>
      </w:r>
    </w:p>
    <w:p w14:paraId="604C5521" w14:textId="77777777" w:rsidR="00E220FB" w:rsidRPr="00E220FB" w:rsidRDefault="00E220FB" w:rsidP="00E220FB">
      <w:pPr>
        <w:rPr>
          <w:lang w:val="nb-NO"/>
        </w:rPr>
      </w:pPr>
      <w:r w:rsidRPr="00E220FB">
        <w:rPr>
          <w:lang w:val="nb-NO"/>
        </w:rPr>
        <w:t>•</w:t>
      </w:r>
      <w:r w:rsidRPr="00E220FB">
        <w:rPr>
          <w:lang w:val="nb-NO"/>
        </w:rPr>
        <w:tab/>
        <w:t>Hvorfor var han ikke omskåret?</w:t>
      </w:r>
    </w:p>
    <w:p w14:paraId="6B6AC062" w14:textId="77777777" w:rsidR="00E220FB" w:rsidRPr="00E220FB" w:rsidRDefault="00E220FB" w:rsidP="00E220FB">
      <w:pPr>
        <w:rPr>
          <w:lang w:val="nb-NO"/>
        </w:rPr>
      </w:pPr>
      <w:r w:rsidRPr="00E220FB">
        <w:rPr>
          <w:lang w:val="nb-NO"/>
        </w:rPr>
        <w:t>•</w:t>
      </w:r>
      <w:r w:rsidRPr="00E220FB">
        <w:rPr>
          <w:lang w:val="nb-NO"/>
        </w:rPr>
        <w:tab/>
        <w:t>Er det bokstavelig “føtter” eller en eufemisme?</w:t>
      </w:r>
    </w:p>
    <w:p w14:paraId="796350EE" w14:textId="77777777" w:rsidR="00E220FB" w:rsidRPr="00E220FB" w:rsidRDefault="00E220FB" w:rsidP="00E220FB">
      <w:pPr>
        <w:rPr>
          <w:lang w:val="nb-NO"/>
        </w:rPr>
      </w:pPr>
      <w:r w:rsidRPr="00E220FB">
        <w:rPr>
          <w:lang w:val="nb-NO"/>
        </w:rPr>
        <w:t>•</w:t>
      </w:r>
      <w:r w:rsidRPr="00E220FB">
        <w:rPr>
          <w:lang w:val="nb-NO"/>
        </w:rPr>
        <w:tab/>
        <w:t>Hva mener Sippora med å si “en blodbrudgom”?</w:t>
      </w:r>
    </w:p>
    <w:p w14:paraId="7224B8DD" w14:textId="77777777" w:rsidR="00E220FB" w:rsidRPr="00E220FB" w:rsidRDefault="00E220FB" w:rsidP="00E220FB">
      <w:pPr>
        <w:rPr>
          <w:lang w:val="nb-NO"/>
        </w:rPr>
      </w:pPr>
      <w:r w:rsidRPr="00E220FB">
        <w:rPr>
          <w:lang w:val="nb-NO"/>
        </w:rPr>
        <w:t xml:space="preserve"> </w:t>
      </w:r>
    </w:p>
    <w:p w14:paraId="260A45A8" w14:textId="0E9EAA95" w:rsidR="00FF5A40" w:rsidRDefault="00E220FB" w:rsidP="00FF5A40">
      <w:pPr>
        <w:pStyle w:val="Heading2"/>
        <w:rPr>
          <w:lang w:val="nb-NO"/>
        </w:rPr>
      </w:pPr>
      <w:r w:rsidRPr="00E220FB">
        <w:rPr>
          <w:lang w:val="nb-NO"/>
        </w:rPr>
        <w:t>4:24-26</w:t>
      </w:r>
      <w:r w:rsidR="00FF5A40">
        <w:rPr>
          <w:lang w:val="nb-NO"/>
        </w:rPr>
        <w:t xml:space="preserve"> </w:t>
      </w:r>
      <w:r w:rsidR="00FF5A40" w:rsidRPr="00E220FB">
        <w:rPr>
          <w:lang w:val="nb-NO"/>
        </w:rPr>
        <w:t>FORSLAG:</w:t>
      </w:r>
      <w:r w:rsidRPr="00E220FB">
        <w:rPr>
          <w:lang w:val="nb-NO"/>
        </w:rPr>
        <w:tab/>
      </w:r>
    </w:p>
    <w:p w14:paraId="607A796A" w14:textId="77777777" w:rsidR="00E220FB" w:rsidRPr="00E220FB" w:rsidRDefault="00E220FB" w:rsidP="00E220FB">
      <w:pPr>
        <w:rPr>
          <w:lang w:val="nb-NO"/>
        </w:rPr>
      </w:pPr>
      <w:r w:rsidRPr="00E220FB">
        <w:rPr>
          <w:lang w:val="nb-NO"/>
        </w:rPr>
        <w:t>1. Gud sier han skal drepe faraos førstefødte (v. 23), og sannsynligvis betyr dette “alle” som i 11:5. Dette gjelder også Moses’ førstefødte Gersjom (“hans liv”, v. 24) siden han ennå ikke hadde blitt omskåret. Sippora omskjærer Gersjom mens Moses holder ham fast, før “han lot ham gå” (v. 26).</w:t>
      </w:r>
    </w:p>
    <w:p w14:paraId="28DD6207" w14:textId="77777777" w:rsidR="00FF5A40" w:rsidRPr="00E220FB" w:rsidRDefault="00FF5A40" w:rsidP="00FF5A40">
      <w:pPr>
        <w:rPr>
          <w:lang w:val="nb-NO"/>
        </w:rPr>
      </w:pPr>
      <w:r w:rsidRPr="00E220FB">
        <w:rPr>
          <w:lang w:val="nb-NO"/>
        </w:rPr>
        <w:t>2.  Pronomen som i NO11</w:t>
      </w:r>
    </w:p>
    <w:p w14:paraId="2D2C7B45" w14:textId="04A2A182" w:rsidR="00E220FB" w:rsidRPr="00E220FB" w:rsidRDefault="00FF5A40" w:rsidP="00E220FB">
      <w:pPr>
        <w:rPr>
          <w:lang w:val="nb-NO"/>
        </w:rPr>
      </w:pPr>
      <w:r w:rsidRPr="00E220FB">
        <w:rPr>
          <w:lang w:val="nb-NO"/>
        </w:rPr>
        <w:t>•</w:t>
      </w:r>
      <w:r w:rsidRPr="00E220FB">
        <w:rPr>
          <w:lang w:val="nb-NO"/>
        </w:rPr>
        <w:tab/>
        <w:t>Moses hadde ikke tatt omskjærelsen alvorlig og unnlatt å omskjære sin egen sønn. Noe skjer som gjør at Moses skjønner at dette må</w:t>
      </w:r>
      <w:r w:rsidR="00195B21">
        <w:rPr>
          <w:lang w:val="nb-NO"/>
        </w:rPr>
        <w:t xml:space="preserve"> </w:t>
      </w:r>
      <w:r w:rsidR="00E220FB" w:rsidRPr="00E220FB">
        <w:rPr>
          <w:lang w:val="nb-NO"/>
        </w:rPr>
        <w:t>gjøres, og han har tydeligvis tid til å utføre omskjærelsen. Dette var såpass viktig at Gud truer med å ta livet av Moses.</w:t>
      </w:r>
    </w:p>
    <w:p w14:paraId="753B92B0" w14:textId="7DC689CC" w:rsidR="00E220FB" w:rsidRPr="00E220FB" w:rsidRDefault="00E220FB" w:rsidP="00E220FB">
      <w:pPr>
        <w:rPr>
          <w:lang w:val="nb-NO"/>
        </w:rPr>
      </w:pPr>
      <w:r w:rsidRPr="00E220FB">
        <w:rPr>
          <w:lang w:val="nb-NO"/>
        </w:rPr>
        <w:t>•</w:t>
      </w:r>
      <w:r w:rsidRPr="00E220FB">
        <w:rPr>
          <w:lang w:val="nb-NO"/>
        </w:rPr>
        <w:tab/>
        <w:t>Likheter med Jakob som slåss med en engel (1. Mos 32). 1) Kveld, 2) på vei tilbake til hjemlandet som de hadde flyktet fra i frykt,</w:t>
      </w:r>
      <w:r w:rsidR="00195B21">
        <w:rPr>
          <w:lang w:val="nb-NO"/>
        </w:rPr>
        <w:t xml:space="preserve"> </w:t>
      </w:r>
      <w:r w:rsidRPr="00E220FB">
        <w:rPr>
          <w:lang w:val="nb-NO"/>
        </w:rPr>
        <w:t>3) har med seg familie de hadde fått i utlandet ved å gifte seg med en fjern slektning, og 4) begge reisene er på Guds befaling. Jakob må lære å kjempe og ikke være en snik. Som Israels store befrier må Moses lære å ta seriøst det eneste som skiller Israel fra andre folk på denne tiden.</w:t>
      </w:r>
    </w:p>
    <w:p w14:paraId="097751CB" w14:textId="77777777" w:rsidR="00E220FB" w:rsidRPr="00E220FB" w:rsidRDefault="00E220FB" w:rsidP="00E220FB">
      <w:pPr>
        <w:rPr>
          <w:lang w:val="nb-NO"/>
        </w:rPr>
      </w:pPr>
      <w:r w:rsidRPr="00E220FB">
        <w:rPr>
          <w:lang w:val="nb-NO"/>
        </w:rPr>
        <w:t xml:space="preserve"> </w:t>
      </w:r>
    </w:p>
    <w:p w14:paraId="4F505F3F" w14:textId="2F887DF7" w:rsidR="00E220FB" w:rsidRPr="00E220FB" w:rsidRDefault="00195B21" w:rsidP="00195B21">
      <w:pPr>
        <w:pStyle w:val="Heading2"/>
        <w:rPr>
          <w:lang w:val="nb-NO"/>
        </w:rPr>
      </w:pPr>
      <w:r w:rsidRPr="00E220FB">
        <w:rPr>
          <w:lang w:val="nb-NO"/>
        </w:rPr>
        <w:t>4:24-26</w:t>
      </w:r>
      <w:r>
        <w:rPr>
          <w:lang w:val="nb-NO"/>
        </w:rPr>
        <w:t xml:space="preserve"> </w:t>
      </w:r>
      <w:r w:rsidR="00E220FB" w:rsidRPr="00E220FB">
        <w:rPr>
          <w:lang w:val="nb-NO"/>
        </w:rPr>
        <w:t>HOVEDPOENG:</w:t>
      </w:r>
    </w:p>
    <w:p w14:paraId="40D10F58"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Pakten med Abraham (med omskjærelsen som tegn) er hele grunnen til at de reddes.</w:t>
      </w:r>
    </w:p>
    <w:p w14:paraId="2F466F2C"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Leserne ville forstå at det viktigste å huske på etter at Gud har reddet dem, er å holde pakten og bli omskåret.</w:t>
      </w:r>
    </w:p>
    <w:p w14:paraId="481E5F89" w14:textId="2496F659" w:rsidR="00E220FB" w:rsidRPr="00E220FB" w:rsidRDefault="00E220FB" w:rsidP="00E220FB">
      <w:pPr>
        <w:rPr>
          <w:lang w:val="nb-NO"/>
        </w:rPr>
      </w:pPr>
      <w:r w:rsidRPr="00E220FB">
        <w:rPr>
          <w:lang w:val="nb-NO"/>
        </w:rPr>
        <w:t>“Berørte” (4:25) er samme ord som “stryke” i 12:22.</w:t>
      </w:r>
      <w:r w:rsidR="0051624F">
        <w:rPr>
          <w:lang w:val="nb-NO"/>
        </w:rPr>
        <w:t xml:space="preserve"> </w:t>
      </w:r>
      <w:r w:rsidRPr="00E220FB">
        <w:rPr>
          <w:lang w:val="nb-NO"/>
        </w:rPr>
        <w:t>Også blod i begge historier, og 4:22-23 peker fram på den 10. plagen som vil sette israelittene fri. Gud kommuniserer at frelse fra dommen kommer gjennom å være beskyttet av blodet.</w:t>
      </w:r>
    </w:p>
    <w:p w14:paraId="5043F3AB" w14:textId="77777777" w:rsidR="00E220FB" w:rsidRPr="00E220FB" w:rsidRDefault="00E220FB" w:rsidP="00E220FB">
      <w:pPr>
        <w:rPr>
          <w:lang w:val="nb-NO"/>
        </w:rPr>
      </w:pPr>
      <w:r w:rsidRPr="00E220FB">
        <w:rPr>
          <w:lang w:val="nb-NO"/>
        </w:rPr>
        <w:t xml:space="preserve"> </w:t>
      </w:r>
    </w:p>
    <w:p w14:paraId="59E7CC59" w14:textId="1F05E66D" w:rsidR="00E220FB" w:rsidRPr="00E220FB" w:rsidRDefault="00E220FB" w:rsidP="0051624F">
      <w:pPr>
        <w:pStyle w:val="Heading2"/>
        <w:rPr>
          <w:lang w:val="nb-NO"/>
        </w:rPr>
      </w:pPr>
      <w:r w:rsidRPr="00E220FB">
        <w:rPr>
          <w:lang w:val="nb-NO"/>
        </w:rPr>
        <w:t>5</w:t>
      </w:r>
      <w:r w:rsidR="0051624F">
        <w:rPr>
          <w:lang w:val="nb-NO"/>
        </w:rPr>
        <w:t>:</w:t>
      </w:r>
      <w:r w:rsidRPr="00E220FB">
        <w:rPr>
          <w:lang w:val="nb-NO"/>
        </w:rPr>
        <w:t>22-23</w:t>
      </w:r>
    </w:p>
    <w:p w14:paraId="6B67CAAB" w14:textId="05556458" w:rsidR="00E220FB" w:rsidRPr="00E220FB" w:rsidRDefault="00E220FB" w:rsidP="00E220FB">
      <w:pPr>
        <w:rPr>
          <w:lang w:val="nb-NO"/>
        </w:rPr>
      </w:pPr>
      <w:r w:rsidRPr="00E220FB">
        <w:rPr>
          <w:lang w:val="nb-NO"/>
        </w:rPr>
        <w:t>Da vendte Moses seg til Herren igjen og sa: «Herre, hvorfor har du handlet ondt mot dette folket? Hvorfor har du sendt meg?</w:t>
      </w:r>
      <w:r w:rsidR="00473E7D">
        <w:rPr>
          <w:lang w:val="nb-NO"/>
        </w:rPr>
        <w:t xml:space="preserve"> </w:t>
      </w:r>
      <w:r w:rsidRPr="00E220FB">
        <w:rPr>
          <w:lang w:val="nb-NO"/>
        </w:rPr>
        <w:t>Fra den stund jeg gikk til farao for å tale i ditt navn, har han handlet ondt mot dette folket. Og du har ikke gjort noe for å befri folket ditt!»</w:t>
      </w:r>
    </w:p>
    <w:p w14:paraId="79BB6C0C" w14:textId="723DD73E" w:rsidR="00E220FB" w:rsidRPr="00E220FB" w:rsidRDefault="00E220FB" w:rsidP="00E220FB">
      <w:pPr>
        <w:rPr>
          <w:lang w:val="nb-NO"/>
        </w:rPr>
      </w:pPr>
      <w:r w:rsidRPr="00E220FB">
        <w:rPr>
          <w:lang w:val="nb-NO"/>
        </w:rPr>
        <w:t>6</w:t>
      </w:r>
      <w:r w:rsidR="00473E7D">
        <w:rPr>
          <w:lang w:val="nb-NO"/>
        </w:rPr>
        <w:t>:</w:t>
      </w:r>
      <w:r w:rsidRPr="00E220FB">
        <w:rPr>
          <w:lang w:val="nb-NO"/>
        </w:rPr>
        <w:t>1: Herren sa til Moses: «Nå skal du få se hva jeg vil gjøre med farao. Tvunget av en sterk hånd skal han la dem dra, og tvunget av en sterk hånd skal han drive dem ut av landet sitt.»</w:t>
      </w:r>
    </w:p>
    <w:p w14:paraId="262CFB14" w14:textId="77777777" w:rsidR="00E220FB" w:rsidRPr="00E220FB" w:rsidRDefault="00E220FB" w:rsidP="00E220FB">
      <w:pPr>
        <w:rPr>
          <w:lang w:val="nb-NO"/>
        </w:rPr>
      </w:pPr>
      <w:r w:rsidRPr="00E220FB">
        <w:rPr>
          <w:lang w:val="nb-NO"/>
        </w:rPr>
        <w:t xml:space="preserve"> </w:t>
      </w:r>
    </w:p>
    <w:p w14:paraId="095FF367" w14:textId="77777777" w:rsidR="00E220FB" w:rsidRPr="00E220FB" w:rsidRDefault="00E220FB" w:rsidP="00D90A8E">
      <w:pPr>
        <w:pStyle w:val="Heading2"/>
        <w:rPr>
          <w:lang w:val="nb-NO"/>
        </w:rPr>
      </w:pPr>
      <w:r w:rsidRPr="00E220FB">
        <w:rPr>
          <w:lang w:val="nb-NO"/>
        </w:rPr>
        <w:t>FORHERDELSEN AV FARAO</w:t>
      </w:r>
    </w:p>
    <w:p w14:paraId="410978E1" w14:textId="77777777" w:rsidR="00E220FB" w:rsidRPr="00E220FB" w:rsidRDefault="00E220FB" w:rsidP="00E220FB">
      <w:pPr>
        <w:rPr>
          <w:lang w:val="nb-NO"/>
        </w:rPr>
      </w:pPr>
    </w:p>
    <w:p w14:paraId="7B447CCE" w14:textId="65935B95"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3</w:t>
      </w:r>
      <w:r w:rsidR="00D90A8E">
        <w:rPr>
          <w:lang w:val="nb-NO"/>
        </w:rPr>
        <w:t>:</w:t>
      </w:r>
      <w:r w:rsidRPr="00E220FB">
        <w:rPr>
          <w:lang w:val="nb-NO"/>
        </w:rPr>
        <w:t>19: Men jeg vet at egypterkongen ikke vil la dere dra om ikke en sterk hånd tvinger ham.</w:t>
      </w:r>
    </w:p>
    <w:p w14:paraId="0D74DDA1" w14:textId="236B5B05"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4</w:t>
      </w:r>
      <w:r w:rsidR="00D90A8E">
        <w:rPr>
          <w:lang w:val="nb-NO"/>
        </w:rPr>
        <w:t>:</w:t>
      </w:r>
      <w:r w:rsidRPr="00E220FB">
        <w:rPr>
          <w:lang w:val="nb-NO"/>
        </w:rPr>
        <w:t>21: Men jeg vil gjøre hans hjerte ubøyelig, så han ikke lar folket dra.</w:t>
      </w:r>
    </w:p>
    <w:p w14:paraId="57672774"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Hjertet - farao - hjertet - farao - farao - Gud - farao - Gud - Gud…</w:t>
      </w:r>
    </w:p>
    <w:p w14:paraId="2B616F4C" w14:textId="4FC9F43A"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9</w:t>
      </w:r>
      <w:r w:rsidR="00D90A8E">
        <w:rPr>
          <w:lang w:val="nb-NO"/>
        </w:rPr>
        <w:t>:</w:t>
      </w:r>
      <w:r w:rsidRPr="00E220FB">
        <w:rPr>
          <w:lang w:val="nb-NO"/>
        </w:rPr>
        <w:t>17: Fortsatt hindrer du folket mitt og lar det ikke dra (etter ‘Herren’ i 9</w:t>
      </w:r>
      <w:r w:rsidR="00D90A8E">
        <w:rPr>
          <w:lang w:val="nb-NO"/>
        </w:rPr>
        <w:t>:</w:t>
      </w:r>
      <w:r w:rsidRPr="00E220FB">
        <w:rPr>
          <w:lang w:val="nb-NO"/>
        </w:rPr>
        <w:t>12)</w:t>
      </w:r>
    </w:p>
    <w:p w14:paraId="53F78E80"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10,1-2: Det er jeg som har gjort hjertene harde, både i ham og i tjenerne hans, for at jeg skal gjøre disse tegnene blant dem, og for at du skal fortelle barn og barnebarn hvordan jeg viste min makt i Egypt, og hvilke tegn jeg gjorde blant dem. Da skal dere kjenne at jeg er Herren.»</w:t>
      </w:r>
    </w:p>
    <w:p w14:paraId="5B22A0CF"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10,3: Moses og Aron gikk til farao og sa til ham: «Så sier Herren, hebreernes Gud: Hvor lenge vil du nekte å bøye deg for meg?</w:t>
      </w:r>
    </w:p>
    <w:p w14:paraId="5A801D02"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11,9: «Farao kommer ikke til å høre på dere. Så kan jeg få gjort mange under i Egypt.»</w:t>
      </w:r>
    </w:p>
    <w:p w14:paraId="7FE5C092"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11,10: Men Herren gjorde faraos hjerte ubøyelig, og han lot ikke israelittene dra ut av landet.</w:t>
      </w:r>
    </w:p>
    <w:p w14:paraId="2C19A1FE"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14,4 (v. 17-18): Jeg vil gjøre faraos hjerte ubøyelig, så han setter etter dem. Da skal jeg vise min herlighet på farao og hele hans hær. Og egypterne skal kjenne at jeg er Herren.</w:t>
      </w:r>
    </w:p>
    <w:p w14:paraId="4773E5B8" w14:textId="78B98894" w:rsidR="00E220FB" w:rsidRPr="00E220FB" w:rsidRDefault="00E220FB" w:rsidP="00E220FB">
      <w:pPr>
        <w:rPr>
          <w:lang w:val="nb-NO"/>
        </w:rPr>
      </w:pPr>
    </w:p>
    <w:p w14:paraId="4440ACAB" w14:textId="77777777" w:rsidR="00E220FB" w:rsidRPr="00E220FB" w:rsidRDefault="00E220FB" w:rsidP="00F036B1">
      <w:pPr>
        <w:pStyle w:val="Heading2"/>
        <w:rPr>
          <w:lang w:val="nb-NO"/>
        </w:rPr>
      </w:pPr>
      <w:r w:rsidRPr="00E220FB">
        <w:rPr>
          <w:lang w:val="nb-NO"/>
        </w:rPr>
        <w:t>HENSIKTEN MED DE 10 PLAGENE</w:t>
      </w:r>
    </w:p>
    <w:p w14:paraId="657CB092"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“Egypterne skal kjenne at jeg er Herren…” (7:5)</w:t>
      </w:r>
    </w:p>
    <w:p w14:paraId="7B8EC3C0"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“…så [farao] kan kjenne at ingen er som jeg på hele jorden” (9:14)</w:t>
      </w:r>
    </w:p>
    <w:p w14:paraId="2EF8A07A"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“…for å vise [farao] min makt” (9:16)</w:t>
      </w:r>
    </w:p>
    <w:p w14:paraId="13312863"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“…for at navnet mitt skal bli forkynt over hele jorden” (9:16)</w:t>
      </w:r>
    </w:p>
    <w:p w14:paraId="5FE71D0E"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“…for [farao] skal kjenne at jorden hører Herren til.” (9,29)</w:t>
      </w:r>
    </w:p>
    <w:p w14:paraId="405279AD"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“…jeg skal holde dom over alle gudene i Egypt” (12:12)</w:t>
      </w:r>
    </w:p>
    <w:p w14:paraId="3712C8A6" w14:textId="77777777" w:rsidR="00E220FB" w:rsidRPr="00E220FB" w:rsidRDefault="00E220FB" w:rsidP="00E220FB">
      <w:pPr>
        <w:rPr>
          <w:lang w:val="nb-NO"/>
        </w:rPr>
      </w:pPr>
      <w:r w:rsidRPr="00E220FB">
        <w:rPr>
          <w:lang w:val="nb-NO"/>
        </w:rPr>
        <w:t xml:space="preserve"> </w:t>
      </w:r>
    </w:p>
    <w:p w14:paraId="589D2781" w14:textId="77777777" w:rsidR="00E220FB" w:rsidRPr="00E220FB" w:rsidRDefault="00E220FB" w:rsidP="00065027">
      <w:pPr>
        <w:pStyle w:val="Heading2"/>
        <w:rPr>
          <w:lang w:val="nb-NO"/>
        </w:rPr>
      </w:pPr>
      <w:r w:rsidRPr="00E220FB">
        <w:rPr>
          <w:lang w:val="nb-NO"/>
        </w:rPr>
        <w:t>1.</w:t>
      </w:r>
      <w:r w:rsidRPr="00E220FB">
        <w:rPr>
          <w:lang w:val="nb-NO"/>
        </w:rPr>
        <w:tab/>
        <w:t>NILEN TIL BLOD</w:t>
      </w:r>
    </w:p>
    <w:p w14:paraId="20015283"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Nilen var Egypts “hjerte” og tilbedt som en gud</w:t>
      </w:r>
    </w:p>
    <w:p w14:paraId="6DC72C7A"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Forbundet med Hapi</w:t>
      </w:r>
    </w:p>
    <w:p w14:paraId="55AD82E0" w14:textId="448C9706" w:rsidR="00E220FB" w:rsidRPr="00E220FB" w:rsidRDefault="00E220FB" w:rsidP="00E220FB">
      <w:pPr>
        <w:rPr>
          <w:lang w:val="nb-NO"/>
        </w:rPr>
      </w:pPr>
      <w:r w:rsidRPr="00E220FB">
        <w:rPr>
          <w:lang w:val="nb-NO"/>
        </w:rPr>
        <w:t xml:space="preserve"> </w:t>
      </w:r>
    </w:p>
    <w:p w14:paraId="7C82B0F9" w14:textId="77777777" w:rsidR="00E220FB" w:rsidRPr="00E220FB" w:rsidRDefault="00E220FB" w:rsidP="00065027">
      <w:pPr>
        <w:pStyle w:val="Heading2"/>
        <w:rPr>
          <w:lang w:val="nb-NO"/>
        </w:rPr>
      </w:pPr>
      <w:r w:rsidRPr="00E220FB">
        <w:rPr>
          <w:lang w:val="nb-NO"/>
        </w:rPr>
        <w:t>2.</w:t>
      </w:r>
      <w:r w:rsidRPr="00E220FB">
        <w:rPr>
          <w:lang w:val="nb-NO"/>
        </w:rPr>
        <w:tab/>
        <w:t>FROSKER</w:t>
      </w:r>
    </w:p>
    <w:p w14:paraId="3CCC4C59"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Gudinnen Heqt</w:t>
      </w:r>
    </w:p>
    <w:p w14:paraId="0499D0F8"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Fødsel og fruktbarhet</w:t>
      </w:r>
    </w:p>
    <w:p w14:paraId="1BF27D62"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Frosker var hellige og kunne ikke drepes</w:t>
      </w:r>
    </w:p>
    <w:p w14:paraId="0A4D88DB" w14:textId="73159F8E" w:rsidR="00E220FB" w:rsidRPr="00E220FB" w:rsidRDefault="00E220FB" w:rsidP="00E220FB">
      <w:pPr>
        <w:rPr>
          <w:lang w:val="nb-NO"/>
        </w:rPr>
      </w:pPr>
      <w:r w:rsidRPr="00E220FB">
        <w:rPr>
          <w:lang w:val="nb-NO"/>
        </w:rPr>
        <w:t xml:space="preserve"> </w:t>
      </w:r>
    </w:p>
    <w:p w14:paraId="5B87FCEB" w14:textId="77777777" w:rsidR="00E220FB" w:rsidRPr="00E220FB" w:rsidRDefault="00E220FB" w:rsidP="00065027">
      <w:pPr>
        <w:pStyle w:val="Heading2"/>
        <w:rPr>
          <w:lang w:val="nb-NO"/>
        </w:rPr>
      </w:pPr>
      <w:r w:rsidRPr="00E220FB">
        <w:rPr>
          <w:lang w:val="nb-NO"/>
        </w:rPr>
        <w:t>5. PEST OVER BUSKAPEN</w:t>
      </w:r>
    </w:p>
    <w:p w14:paraId="0AFEA887"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Hathor</w:t>
      </w:r>
    </w:p>
    <w:p w14:paraId="6693FEC2"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Moder- og himmelgudinnen</w:t>
      </w:r>
    </w:p>
    <w:p w14:paraId="5B042F2D" w14:textId="254F41C6" w:rsidR="00E220FB" w:rsidRPr="00E220FB" w:rsidRDefault="00E220FB" w:rsidP="00E220FB">
      <w:pPr>
        <w:rPr>
          <w:lang w:val="nb-NO"/>
        </w:rPr>
      </w:pPr>
      <w:r w:rsidRPr="00E220FB">
        <w:rPr>
          <w:lang w:val="nb-NO"/>
        </w:rPr>
        <w:t xml:space="preserve"> </w:t>
      </w:r>
    </w:p>
    <w:p w14:paraId="4A92BBE5" w14:textId="77777777" w:rsidR="00E220FB" w:rsidRPr="00E220FB" w:rsidRDefault="00E220FB" w:rsidP="00AA1E37">
      <w:pPr>
        <w:pStyle w:val="Heading2"/>
        <w:rPr>
          <w:lang w:val="nb-NO"/>
        </w:rPr>
      </w:pPr>
      <w:r w:rsidRPr="00E220FB">
        <w:rPr>
          <w:lang w:val="nb-NO"/>
        </w:rPr>
        <w:t>7.</w:t>
      </w:r>
      <w:r w:rsidRPr="00E220FB">
        <w:rPr>
          <w:lang w:val="nb-NO"/>
        </w:rPr>
        <w:tab/>
        <w:t>HAGL</w:t>
      </w:r>
    </w:p>
    <w:p w14:paraId="7A3F2544"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Set</w:t>
      </w:r>
    </w:p>
    <w:p w14:paraId="6385A32D"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Manifesterte seg i vind og storm</w:t>
      </w:r>
    </w:p>
    <w:p w14:paraId="18D1F0C2" w14:textId="77777777" w:rsidR="00E220FB" w:rsidRPr="00E220FB" w:rsidRDefault="00E220FB" w:rsidP="00E220FB">
      <w:pPr>
        <w:rPr>
          <w:lang w:val="nb-NO"/>
        </w:rPr>
      </w:pPr>
      <w:r w:rsidRPr="00E220FB">
        <w:rPr>
          <w:lang w:val="nb-NO"/>
        </w:rPr>
        <w:t xml:space="preserve"> </w:t>
      </w:r>
    </w:p>
    <w:p w14:paraId="3177EC57" w14:textId="77777777" w:rsidR="00E220FB" w:rsidRPr="00E220FB" w:rsidRDefault="00E220FB" w:rsidP="00AA1E37">
      <w:pPr>
        <w:pStyle w:val="Heading2"/>
        <w:rPr>
          <w:lang w:val="nb-NO"/>
        </w:rPr>
      </w:pPr>
      <w:r w:rsidRPr="00E220FB">
        <w:rPr>
          <w:lang w:val="nb-NO"/>
        </w:rPr>
        <w:t>8.</w:t>
      </w:r>
      <w:r w:rsidRPr="00E220FB">
        <w:rPr>
          <w:lang w:val="nb-NO"/>
        </w:rPr>
        <w:tab/>
        <w:t>GRESSHOPPER</w:t>
      </w:r>
    </w:p>
    <w:p w14:paraId="60B2A31D"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Min ble feiret i begynnelsen av innhøstningen, og den 7. og 8 plagen ødela hele festen.</w:t>
      </w:r>
    </w:p>
    <w:p w14:paraId="402883C0"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Forsmak av Sivsjøen</w:t>
      </w:r>
    </w:p>
    <w:p w14:paraId="6D532C06" w14:textId="77777777" w:rsidR="00E220FB" w:rsidRPr="00E220FB" w:rsidRDefault="00E220FB" w:rsidP="00E220FB">
      <w:pPr>
        <w:rPr>
          <w:lang w:val="nb-NO"/>
        </w:rPr>
      </w:pPr>
      <w:r w:rsidRPr="00E220FB">
        <w:rPr>
          <w:lang w:val="nb-NO"/>
        </w:rPr>
        <w:t xml:space="preserve"> </w:t>
      </w:r>
    </w:p>
    <w:p w14:paraId="2ACCC2C4" w14:textId="77777777" w:rsidR="00E220FB" w:rsidRPr="00E220FB" w:rsidRDefault="00E220FB" w:rsidP="00E220FB">
      <w:pPr>
        <w:rPr>
          <w:lang w:val="nb-NO"/>
        </w:rPr>
      </w:pPr>
    </w:p>
    <w:p w14:paraId="1EBB65D2" w14:textId="77777777" w:rsidR="00E220FB" w:rsidRPr="00E220FB" w:rsidRDefault="00E220FB" w:rsidP="00AA1E37">
      <w:pPr>
        <w:pStyle w:val="Heading2"/>
        <w:rPr>
          <w:lang w:val="nb-NO"/>
        </w:rPr>
      </w:pPr>
      <w:r w:rsidRPr="00E220FB">
        <w:rPr>
          <w:lang w:val="nb-NO"/>
        </w:rPr>
        <w:t>9.</w:t>
      </w:r>
      <w:r w:rsidRPr="00E220FB">
        <w:rPr>
          <w:lang w:val="nb-NO"/>
        </w:rPr>
        <w:tab/>
        <w:t>MØRKE</w:t>
      </w:r>
    </w:p>
    <w:p w14:paraId="163DEDDA"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Solguden Re</w:t>
      </w:r>
    </w:p>
    <w:p w14:paraId="60DA7F63"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Farao ofte kalt Res sønn</w:t>
      </w:r>
    </w:p>
    <w:p w14:paraId="3955E5D6" w14:textId="77777777" w:rsidR="00E220FB" w:rsidRPr="00E220FB" w:rsidRDefault="00E220FB" w:rsidP="00E220FB">
      <w:pPr>
        <w:rPr>
          <w:lang w:val="nb-NO"/>
        </w:rPr>
      </w:pPr>
      <w:r w:rsidRPr="00E220FB">
        <w:rPr>
          <w:lang w:val="nb-NO"/>
        </w:rPr>
        <w:t xml:space="preserve"> </w:t>
      </w:r>
    </w:p>
    <w:p w14:paraId="54C349CB" w14:textId="77777777" w:rsidR="00E220FB" w:rsidRPr="00E220FB" w:rsidRDefault="00E220FB" w:rsidP="00AA1E37">
      <w:pPr>
        <w:pStyle w:val="Heading2"/>
        <w:rPr>
          <w:lang w:val="nb-NO"/>
        </w:rPr>
      </w:pPr>
      <w:r w:rsidRPr="00E220FB">
        <w:rPr>
          <w:lang w:val="nb-NO"/>
        </w:rPr>
        <w:t>10.</w:t>
      </w:r>
      <w:r w:rsidRPr="00E220FB">
        <w:rPr>
          <w:lang w:val="nb-NO"/>
        </w:rPr>
        <w:tab/>
        <w:t>FØRSTEFØDTE</w:t>
      </w:r>
    </w:p>
    <w:p w14:paraId="62F2DE37"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Dødsguden Osiris</w:t>
      </w:r>
    </w:p>
    <w:p w14:paraId="1A43CC49"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Farao som Res sønn</w:t>
      </w:r>
    </w:p>
    <w:p w14:paraId="3600BA00"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Farao var Egypts “gud” som var ansvarlig for kosmisk orden, Nilen, solens oppgang, markenes fruktbarhet osv.</w:t>
      </w:r>
    </w:p>
    <w:p w14:paraId="43258191" w14:textId="10E87617" w:rsidR="0092720E" w:rsidRDefault="0092720E" w:rsidP="00E220FB">
      <w:pPr>
        <w:rPr>
          <w:lang w:val="nb-NO"/>
        </w:rPr>
      </w:pPr>
    </w:p>
    <w:p w14:paraId="4106FEBD" w14:textId="5C30F211" w:rsidR="0092720E" w:rsidRDefault="0092720E" w:rsidP="0092720E">
      <w:pPr>
        <w:pStyle w:val="Heading2"/>
        <w:rPr>
          <w:lang w:val="nb-NO"/>
        </w:rPr>
      </w:pPr>
      <w:r>
        <w:rPr>
          <w:lang w:val="nb-NO"/>
        </w:rPr>
        <w:t>PASSOVER</w:t>
      </w:r>
    </w:p>
    <w:p w14:paraId="473AD161" w14:textId="473E1B0C" w:rsidR="00E220FB" w:rsidRPr="00E220FB" w:rsidRDefault="00E220FB" w:rsidP="00E220FB">
      <w:pPr>
        <w:rPr>
          <w:lang w:val="nb-NO"/>
        </w:rPr>
      </w:pPr>
      <w:r w:rsidRPr="00E220FB">
        <w:rPr>
          <w:lang w:val="nb-NO"/>
        </w:rPr>
        <w:t>12:46 —&gt; Sal 34:21 —&gt; Joh 19:36</w:t>
      </w:r>
      <w:r w:rsidR="0092720E">
        <w:rPr>
          <w:lang w:val="nb-NO"/>
        </w:rPr>
        <w:t xml:space="preserve">, </w:t>
      </w:r>
      <w:r w:rsidRPr="00E220FB">
        <w:rPr>
          <w:lang w:val="nb-NO"/>
        </w:rPr>
        <w:t>1 Kor 5:7-8</w:t>
      </w:r>
    </w:p>
    <w:p w14:paraId="367F4883" w14:textId="77777777" w:rsidR="00E220FB" w:rsidRPr="00E220FB" w:rsidRDefault="00E220FB" w:rsidP="00E220FB">
      <w:pPr>
        <w:rPr>
          <w:lang w:val="nb-NO"/>
        </w:rPr>
      </w:pPr>
      <w:r w:rsidRPr="00E220FB">
        <w:rPr>
          <w:lang w:val="nb-NO"/>
        </w:rPr>
        <w:t xml:space="preserve"> </w:t>
      </w:r>
    </w:p>
    <w:p w14:paraId="4C0D8E00" w14:textId="06CFC3EA" w:rsidR="00E220FB" w:rsidRPr="00E220FB" w:rsidRDefault="00E220FB" w:rsidP="008C1F46">
      <w:pPr>
        <w:pStyle w:val="Heading2"/>
        <w:rPr>
          <w:lang w:val="nb-NO"/>
        </w:rPr>
      </w:pPr>
      <w:r w:rsidRPr="00E220FB">
        <w:rPr>
          <w:lang w:val="nb-NO"/>
        </w:rPr>
        <w:t>12</w:t>
      </w:r>
      <w:r w:rsidR="008C1F46">
        <w:rPr>
          <w:lang w:val="nb-NO"/>
        </w:rPr>
        <w:t>:</w:t>
      </w:r>
      <w:r w:rsidRPr="00E220FB">
        <w:rPr>
          <w:lang w:val="nb-NO"/>
        </w:rPr>
        <w:t>37: 600 000?</w:t>
      </w:r>
      <w:r w:rsidR="008C1F46" w:rsidRPr="00E220FB">
        <w:rPr>
          <w:lang w:val="nb-NO"/>
        </w:rPr>
        <w:t xml:space="preserve"> </w:t>
      </w:r>
      <w:r w:rsidRPr="00E220FB">
        <w:rPr>
          <w:lang w:val="nb-NO"/>
        </w:rPr>
        <w:t>(‘ELEPH’: TUSEN, TROPP, LEDER, ENHET, FAMILIE/SLEKT)</w:t>
      </w:r>
    </w:p>
    <w:p w14:paraId="6A865619" w14:textId="39A55119" w:rsidR="00E220FB" w:rsidRPr="00E220FB" w:rsidRDefault="00E220FB" w:rsidP="00E220FB">
      <w:pPr>
        <w:rPr>
          <w:lang w:val="nb-NO"/>
        </w:rPr>
      </w:pPr>
      <w:r w:rsidRPr="00E220FB">
        <w:rPr>
          <w:lang w:val="nb-NO"/>
        </w:rPr>
        <w:t>1.</w:t>
      </w:r>
      <w:r w:rsidRPr="00E220FB">
        <w:rPr>
          <w:lang w:val="nb-NO"/>
        </w:rPr>
        <w:tab/>
        <w:t>600000 menn (38:26, 4. Mos 1:46,</w:t>
      </w:r>
      <w:r w:rsidR="008C1F46">
        <w:rPr>
          <w:lang w:val="nb-NO"/>
        </w:rPr>
        <w:t xml:space="preserve"> </w:t>
      </w:r>
      <w:r w:rsidRPr="00E220FB">
        <w:rPr>
          <w:lang w:val="nb-NO"/>
        </w:rPr>
        <w:t>26:51)</w:t>
      </w:r>
    </w:p>
    <w:p w14:paraId="3317849B" w14:textId="44E28074" w:rsidR="00E220FB" w:rsidRPr="00E220FB" w:rsidRDefault="00E220FB" w:rsidP="00E220FB">
      <w:pPr>
        <w:rPr>
          <w:lang w:val="nb-NO"/>
        </w:rPr>
      </w:pPr>
      <w:r w:rsidRPr="00E220FB">
        <w:rPr>
          <w:lang w:val="nb-NO"/>
        </w:rPr>
        <w:t>2.</w:t>
      </w:r>
      <w:r w:rsidRPr="00E220FB">
        <w:rPr>
          <w:lang w:val="nb-NO"/>
        </w:rPr>
        <w:tab/>
        <w:t>600 familier/slekter (Dom 6:15, 1</w:t>
      </w:r>
      <w:r w:rsidR="008C1F46">
        <w:rPr>
          <w:lang w:val="nb-NO"/>
        </w:rPr>
        <w:t xml:space="preserve"> </w:t>
      </w:r>
      <w:r w:rsidRPr="00E220FB">
        <w:rPr>
          <w:lang w:val="nb-NO"/>
        </w:rPr>
        <w:t>Sam 10:19) = ca. 20000 (4. Mos</w:t>
      </w:r>
      <w:r w:rsidR="00CE7E34">
        <w:rPr>
          <w:lang w:val="nb-NO"/>
        </w:rPr>
        <w:t xml:space="preserve"> </w:t>
      </w:r>
      <w:r w:rsidRPr="00E220FB">
        <w:rPr>
          <w:lang w:val="nb-NO"/>
        </w:rPr>
        <w:t>1:46 med 3:46)</w:t>
      </w:r>
    </w:p>
    <w:p w14:paraId="2846FC76" w14:textId="77777777" w:rsidR="00E220FB" w:rsidRPr="00E220FB" w:rsidRDefault="00E220FB" w:rsidP="00CE7E34">
      <w:pPr>
        <w:ind w:left="720" w:hanging="720"/>
        <w:rPr>
          <w:lang w:val="nb-NO"/>
        </w:rPr>
      </w:pPr>
      <w:r w:rsidRPr="00E220FB">
        <w:rPr>
          <w:lang w:val="nb-NO"/>
        </w:rPr>
        <w:t>3.</w:t>
      </w:r>
      <w:r w:rsidRPr="00E220FB">
        <w:rPr>
          <w:lang w:val="nb-NO"/>
        </w:rPr>
        <w:tab/>
        <w:t>Store tall brukt som ‘billedspråk’ i andre kulturer, ofte overdrevne. Brukes for å opphøye Gud, David osv. i teologisk historieskrivning.</w:t>
      </w:r>
    </w:p>
    <w:p w14:paraId="464FFFA7" w14:textId="77777777" w:rsidR="00E220FB" w:rsidRPr="00E220FB" w:rsidRDefault="00E220FB" w:rsidP="00CE7E34">
      <w:pPr>
        <w:ind w:left="720" w:hanging="720"/>
        <w:rPr>
          <w:lang w:val="nb-NO"/>
        </w:rPr>
      </w:pPr>
      <w:r w:rsidRPr="00E220FB">
        <w:rPr>
          <w:lang w:val="nb-NO"/>
        </w:rPr>
        <w:t>4.</w:t>
      </w:r>
      <w:r w:rsidRPr="00E220FB">
        <w:rPr>
          <w:lang w:val="nb-NO"/>
        </w:rPr>
        <w:tab/>
        <w:t>Folketallet under David og Salomo. Kommuniserer at hele Israel på Davids tid kom ut av Egypt.</w:t>
      </w:r>
    </w:p>
    <w:p w14:paraId="060F79C5" w14:textId="77777777" w:rsidR="00E220FB" w:rsidRPr="00E220FB" w:rsidRDefault="00E220FB" w:rsidP="00E220FB">
      <w:pPr>
        <w:rPr>
          <w:lang w:val="nb-NO"/>
        </w:rPr>
      </w:pPr>
      <w:r w:rsidRPr="00E220FB">
        <w:rPr>
          <w:lang w:val="nb-NO"/>
        </w:rPr>
        <w:t xml:space="preserve"> </w:t>
      </w:r>
    </w:p>
    <w:p w14:paraId="39EAB581" w14:textId="77777777" w:rsidR="00E220FB" w:rsidRPr="00E220FB" w:rsidRDefault="00E220FB" w:rsidP="00AB0C9B">
      <w:pPr>
        <w:pStyle w:val="Heading2"/>
        <w:rPr>
          <w:lang w:val="nb-NO"/>
        </w:rPr>
      </w:pPr>
      <w:r w:rsidRPr="00E220FB">
        <w:rPr>
          <w:lang w:val="nb-NO"/>
        </w:rPr>
        <w:t>3 KLAGE-EPISODER (15:22 - 17:7)</w:t>
      </w:r>
    </w:p>
    <w:p w14:paraId="7C41ECDA" w14:textId="77777777" w:rsidR="00E220FB" w:rsidRPr="00E220FB" w:rsidRDefault="00E220FB" w:rsidP="00E220FB">
      <w:pPr>
        <w:rPr>
          <w:lang w:val="nb-NO"/>
        </w:rPr>
      </w:pPr>
    </w:p>
    <w:p w14:paraId="1B8F129E" w14:textId="77777777" w:rsidR="00E220FB" w:rsidRPr="00E220FB" w:rsidRDefault="00E220FB" w:rsidP="00181D62">
      <w:pPr>
        <w:pStyle w:val="Heading2"/>
        <w:rPr>
          <w:lang w:val="nb-NO"/>
        </w:rPr>
      </w:pPr>
      <w:r w:rsidRPr="00E220FB">
        <w:rPr>
          <w:lang w:val="nb-NO"/>
        </w:rPr>
        <w:t>3 KLAGE-EPISODER (15:22 - 17:7)</w:t>
      </w:r>
    </w:p>
    <w:p w14:paraId="5AC9E720" w14:textId="77777777" w:rsidR="00E220FB" w:rsidRPr="00E220FB" w:rsidRDefault="00E220FB" w:rsidP="00E220FB">
      <w:pPr>
        <w:rPr>
          <w:lang w:val="nb-NO"/>
        </w:rPr>
      </w:pPr>
    </w:p>
    <w:p w14:paraId="305FDE68" w14:textId="77777777" w:rsidR="00E220FB" w:rsidRPr="00E220FB" w:rsidRDefault="00E220FB" w:rsidP="007E0E3D">
      <w:pPr>
        <w:pStyle w:val="Heading2"/>
        <w:rPr>
          <w:lang w:val="nb-NO"/>
        </w:rPr>
      </w:pPr>
      <w:r w:rsidRPr="00E220FB">
        <w:rPr>
          <w:lang w:val="nb-NO"/>
        </w:rPr>
        <w:t>“KLIPPEN VAR KRISTUS” (1 KOR 10:4)</w:t>
      </w:r>
    </w:p>
    <w:p w14:paraId="4FB58C0E"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Joh 4,14: Men den som drikker av det vannet jeg vil gi, skal aldri mer tørste. For det vannet jeg vil gi, blir i ham en kilde med vann som veller fram og gir evig liv.</w:t>
      </w:r>
    </w:p>
    <w:p w14:paraId="02CACC62"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Joh 7,37-39: «Den som tørster, skal komme til meg og drikke! Den som tror på meg, fra hans indre skal det, som Skriften sier, renne elver av levende vann.» Dette sa han om Ånden de som trodde på ham, skulle få.</w:t>
      </w:r>
    </w:p>
    <w:p w14:paraId="390F702B" w14:textId="77777777" w:rsidR="00E220FB" w:rsidRPr="00E220FB" w:rsidRDefault="00E220FB" w:rsidP="00E220FB">
      <w:pPr>
        <w:rPr>
          <w:lang w:val="nb-NO"/>
        </w:rPr>
      </w:pPr>
      <w:r w:rsidRPr="00E220FB">
        <w:rPr>
          <w:lang w:val="nb-NO"/>
        </w:rPr>
        <w:t xml:space="preserve"> </w:t>
      </w:r>
    </w:p>
    <w:p w14:paraId="204EEDAE" w14:textId="77777777" w:rsidR="00E220FB" w:rsidRPr="00E220FB" w:rsidRDefault="00E220FB" w:rsidP="007E0E3D">
      <w:pPr>
        <w:pStyle w:val="Heading2"/>
        <w:rPr>
          <w:lang w:val="nb-NO"/>
        </w:rPr>
      </w:pPr>
      <w:r w:rsidRPr="00E220FB">
        <w:rPr>
          <w:lang w:val="nb-NO"/>
        </w:rPr>
        <w:t>KAP 19: GUD ÅPENBARER SEG PÅ SINAI-FJELLET</w:t>
      </w:r>
    </w:p>
    <w:p w14:paraId="2F5E76F0" w14:textId="04E634DB" w:rsidR="00E220FB" w:rsidRPr="00E220FB" w:rsidRDefault="00E220FB" w:rsidP="00E220FB">
      <w:pPr>
        <w:rPr>
          <w:lang w:val="nb-NO"/>
        </w:rPr>
      </w:pPr>
      <w:r w:rsidRPr="00E220FB">
        <w:rPr>
          <w:lang w:val="nb-NO"/>
        </w:rPr>
        <w:t>19:3-8</w:t>
      </w:r>
    </w:p>
    <w:p w14:paraId="573DD176" w14:textId="77777777" w:rsidR="00E220FB" w:rsidRPr="00E220FB" w:rsidRDefault="00E220FB" w:rsidP="00E220FB">
      <w:pPr>
        <w:rPr>
          <w:lang w:val="nb-NO"/>
        </w:rPr>
      </w:pPr>
      <w:r w:rsidRPr="00E220FB">
        <w:rPr>
          <w:lang w:val="nb-NO"/>
        </w:rPr>
        <w:t>1.</w:t>
      </w:r>
      <w:r w:rsidRPr="00E220FB">
        <w:rPr>
          <w:lang w:val="nb-NO"/>
        </w:rPr>
        <w:tab/>
        <w:t>Hva kom først: Pakten eller nåden? Hva betyr dette?</w:t>
      </w:r>
    </w:p>
    <w:p w14:paraId="79997FAB" w14:textId="77777777" w:rsidR="00E220FB" w:rsidRPr="00E220FB" w:rsidRDefault="00E220FB" w:rsidP="00BB02D8">
      <w:pPr>
        <w:ind w:left="720" w:hanging="720"/>
        <w:rPr>
          <w:lang w:val="nb-NO"/>
        </w:rPr>
      </w:pPr>
      <w:r w:rsidRPr="00E220FB">
        <w:rPr>
          <w:lang w:val="nb-NO"/>
        </w:rPr>
        <w:t>2.</w:t>
      </w:r>
      <w:r w:rsidRPr="00E220FB">
        <w:rPr>
          <w:lang w:val="nb-NO"/>
        </w:rPr>
        <w:tab/>
        <w:t>Hvordan forklarer Paulus forholdet mellom denne pakten og pakten med Abraham i Gal 3,16-19?</w:t>
      </w:r>
    </w:p>
    <w:p w14:paraId="10C3C13B" w14:textId="77777777" w:rsidR="00E220FB" w:rsidRPr="00E220FB" w:rsidRDefault="00E220FB" w:rsidP="00E220FB">
      <w:pPr>
        <w:rPr>
          <w:lang w:val="nb-NO"/>
        </w:rPr>
      </w:pPr>
      <w:r w:rsidRPr="00E220FB">
        <w:rPr>
          <w:lang w:val="nb-NO"/>
        </w:rPr>
        <w:t>3.</w:t>
      </w:r>
      <w:r w:rsidRPr="00E220FB">
        <w:rPr>
          <w:lang w:val="nb-NO"/>
        </w:rPr>
        <w:tab/>
        <w:t>Hva betydde det for dem å være ‘et kongerike av prester’?</w:t>
      </w:r>
    </w:p>
    <w:p w14:paraId="40D89C85" w14:textId="77777777" w:rsidR="00E220FB" w:rsidRPr="00E220FB" w:rsidRDefault="00E220FB" w:rsidP="00E220FB">
      <w:pPr>
        <w:rPr>
          <w:lang w:val="nb-NO"/>
        </w:rPr>
      </w:pPr>
      <w:r w:rsidRPr="00E220FB">
        <w:rPr>
          <w:lang w:val="nb-NO"/>
        </w:rPr>
        <w:t>4.</w:t>
      </w:r>
      <w:r w:rsidRPr="00E220FB">
        <w:rPr>
          <w:lang w:val="nb-NO"/>
        </w:rPr>
        <w:tab/>
        <w:t>Hvordan bruker 1 Pet 2:9 dette om oss?</w:t>
      </w:r>
    </w:p>
    <w:p w14:paraId="50F97AF9" w14:textId="77777777" w:rsidR="00E220FB" w:rsidRPr="00E220FB" w:rsidRDefault="00E220FB" w:rsidP="00E220FB">
      <w:pPr>
        <w:rPr>
          <w:lang w:val="nb-NO"/>
        </w:rPr>
      </w:pPr>
      <w:r w:rsidRPr="00E220FB">
        <w:rPr>
          <w:lang w:val="nb-NO"/>
        </w:rPr>
        <w:t xml:space="preserve"> </w:t>
      </w:r>
    </w:p>
    <w:p w14:paraId="0DEF8870" w14:textId="77777777" w:rsidR="00E220FB" w:rsidRPr="00E220FB" w:rsidRDefault="00E220FB" w:rsidP="00BB02D8">
      <w:pPr>
        <w:pStyle w:val="Heading2"/>
        <w:rPr>
          <w:lang w:val="nb-NO"/>
        </w:rPr>
      </w:pPr>
      <w:r w:rsidRPr="00E220FB">
        <w:rPr>
          <w:lang w:val="nb-NO"/>
        </w:rPr>
        <w:t>DE TI BUD (20:1-17)</w:t>
      </w:r>
    </w:p>
    <w:p w14:paraId="4DE4C9EF"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“Overskrifter” til loven. Nevner ikke stra</w:t>
      </w:r>
      <w:r>
        <w:t>ﬀ</w:t>
      </w:r>
      <w:r w:rsidRPr="00E220FB">
        <w:rPr>
          <w:lang w:val="nb-NO"/>
        </w:rPr>
        <w:t>.</w:t>
      </w:r>
    </w:p>
    <w:p w14:paraId="5D23A685"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Eksempler følger i “Paktsboken” (kap 21-23)</w:t>
      </w:r>
    </w:p>
    <w:p w14:paraId="3BB82E35"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Unntak finnes (f.eks. 21:12-36)</w:t>
      </w:r>
    </w:p>
    <w:p w14:paraId="23D184B1"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En del av den gamle pakt, gjelder ikke på samme måte i den nye pakt.Vi stadfester loven ved troen (Rom 3:31) og holder den ved å elske Gud og vår neste (Matt 22, Rom 13)</w:t>
      </w:r>
    </w:p>
    <w:p w14:paraId="37DC412F"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Budene er uttrykk for Guds vilje og eksempler på hvordan vi kan elske vår neste, ikke krav. Vi har Guds Ånd og kan leve etter Guds vilje slik De ti bud uttrykker den. Vi ‘oppfyller’ loven fordi vi holder Lovens egentlige vilje, ikke detaljene.</w:t>
      </w:r>
    </w:p>
    <w:p w14:paraId="17BD7B79" w14:textId="77777777" w:rsidR="00E220FB" w:rsidRPr="00E220FB" w:rsidRDefault="00E220FB" w:rsidP="00E220FB">
      <w:pPr>
        <w:rPr>
          <w:lang w:val="nb-NO"/>
        </w:rPr>
      </w:pPr>
      <w:r w:rsidRPr="00E220FB">
        <w:rPr>
          <w:lang w:val="nb-NO"/>
        </w:rPr>
        <w:t xml:space="preserve"> </w:t>
      </w:r>
    </w:p>
    <w:p w14:paraId="5B368ACD" w14:textId="77777777" w:rsidR="00E220FB" w:rsidRPr="00E220FB" w:rsidRDefault="00E220FB" w:rsidP="00181D62">
      <w:pPr>
        <w:pStyle w:val="Heading2"/>
        <w:rPr>
          <w:lang w:val="nb-NO"/>
        </w:rPr>
      </w:pPr>
      <w:r w:rsidRPr="00E220FB">
        <w:rPr>
          <w:lang w:val="nb-NO"/>
        </w:rPr>
        <w:t>SLAVER (21:1-11)</w:t>
      </w:r>
    </w:p>
    <w:p w14:paraId="29882B01"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v. 2: Slaver ble frigitt etter 6 år. Kunne kjøpe seg fri før (3 Mos 25:47-53).</w:t>
      </w:r>
    </w:p>
    <w:p w14:paraId="67E698AE"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v. 5-7: Kunne velge å forbli slave</w:t>
      </w:r>
    </w:p>
    <w:p w14:paraId="147C4AD1"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v. 16: Kidnapping var forbudt med dødsstra</w:t>
      </w:r>
      <w:r>
        <w:t>ﬀ</w:t>
      </w:r>
    </w:p>
    <w:p w14:paraId="7F4EF436"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3 Mos 25:39-43: Et frivillig valg, og en siste utvei for å klare seg økonomisk.</w:t>
      </w:r>
    </w:p>
    <w:p w14:paraId="12FBB5FA"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5 Mos 23:15-16: Rømte slaver skulle ikke sendes tilbake til herren sin men behandles godt. Andre kulturer: Stra</w:t>
      </w:r>
      <w:r>
        <w:t>ﬀ</w:t>
      </w:r>
      <w:r w:rsidRPr="00E220FB">
        <w:rPr>
          <w:lang w:val="nb-NO"/>
        </w:rPr>
        <w:t>bart å ikke sende tilbake.</w:t>
      </w:r>
    </w:p>
    <w:p w14:paraId="5D81031F"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‘ebed’: ikke et negativt ladet ord, ble også brukt med ære (tjener, undersått, arbeider).</w:t>
      </w:r>
    </w:p>
    <w:p w14:paraId="3961AB28" w14:textId="77777777" w:rsidR="00E220FB" w:rsidRPr="00E220FB" w:rsidRDefault="00E220FB" w:rsidP="00E220FB">
      <w:pPr>
        <w:rPr>
          <w:lang w:val="nb-NO"/>
        </w:rPr>
      </w:pPr>
      <w:r w:rsidRPr="00E220FB">
        <w:rPr>
          <w:lang w:val="nb-NO"/>
        </w:rPr>
        <w:t>Finnes ikke noe eget ord for ‘slave’.</w:t>
      </w:r>
    </w:p>
    <w:p w14:paraId="72EFF0C6"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Ingen annen lov fra den tid og kultur har blitt funnet hvor herren holdes ansvarlig for hvordan han behandler sine egne slaver.</w:t>
      </w:r>
    </w:p>
    <w:p w14:paraId="4336766E" w14:textId="4C7BCCDE" w:rsidR="00E220FB" w:rsidRPr="00E220FB" w:rsidRDefault="00E220FB" w:rsidP="00E220FB">
      <w:pPr>
        <w:rPr>
          <w:lang w:val="nb-NO"/>
        </w:rPr>
      </w:pPr>
      <w:r w:rsidRPr="00E220FB">
        <w:rPr>
          <w:lang w:val="nb-NO"/>
        </w:rPr>
        <w:t>“I Bibelen har vi de første anmodningene i</w:t>
      </w:r>
      <w:r w:rsidR="00184CD5">
        <w:rPr>
          <w:lang w:val="nb-NO"/>
        </w:rPr>
        <w:t xml:space="preserve"> v</w:t>
      </w:r>
      <w:r w:rsidRPr="00E220FB">
        <w:rPr>
          <w:lang w:val="nb-NO"/>
        </w:rPr>
        <w:t>erdenslitteraturen om å behandle slaver som</w:t>
      </w:r>
    </w:p>
    <w:p w14:paraId="580651DF" w14:textId="0E49901D" w:rsidR="00E220FB" w:rsidRPr="00E220FB" w:rsidRDefault="00E220FB" w:rsidP="00E220FB">
      <w:pPr>
        <w:rPr>
          <w:lang w:val="nb-NO"/>
        </w:rPr>
      </w:pPr>
      <w:r w:rsidRPr="00E220FB">
        <w:rPr>
          <w:lang w:val="nb-NO"/>
        </w:rPr>
        <w:t>mennesker for deres egen skyld og ikke bare i deres herrers interesse.”</w:t>
      </w:r>
      <w:r w:rsidR="000A3D0A">
        <w:rPr>
          <w:lang w:val="nb-NO"/>
        </w:rPr>
        <w:t xml:space="preserve"> </w:t>
      </w:r>
      <w:r w:rsidRPr="00E220FB">
        <w:rPr>
          <w:lang w:val="nb-NO"/>
        </w:rPr>
        <w:t>Anchor Bible Dictionary</w:t>
      </w:r>
    </w:p>
    <w:p w14:paraId="1469CDC8" w14:textId="08686CE0" w:rsidR="00E220FB" w:rsidRPr="00E220FB" w:rsidRDefault="00E220FB" w:rsidP="00E220FB">
      <w:pPr>
        <w:rPr>
          <w:lang w:val="nb-NO"/>
        </w:rPr>
      </w:pPr>
      <w:r w:rsidRPr="00E220FB">
        <w:rPr>
          <w:lang w:val="nb-NO"/>
        </w:rPr>
        <w:t xml:space="preserve">  </w:t>
      </w:r>
    </w:p>
    <w:p w14:paraId="6524BB8B" w14:textId="32057BFE" w:rsidR="00E220FB" w:rsidRPr="00E220FB" w:rsidRDefault="00E220FB" w:rsidP="00165072">
      <w:pPr>
        <w:pStyle w:val="Heading2"/>
        <w:rPr>
          <w:lang w:val="nb-NO"/>
        </w:rPr>
      </w:pPr>
      <w:r w:rsidRPr="00E220FB">
        <w:rPr>
          <w:lang w:val="nb-NO"/>
        </w:rPr>
        <w:t>KAN GUD ANGRE? (32:14)</w:t>
      </w:r>
    </w:p>
    <w:p w14:paraId="28FD8E81" w14:textId="77777777" w:rsidR="00E220FB" w:rsidRPr="00E220FB" w:rsidRDefault="00E220FB" w:rsidP="00E220FB">
      <w:pPr>
        <w:rPr>
          <w:lang w:val="nb-NO"/>
        </w:rPr>
      </w:pPr>
      <w:r w:rsidRPr="00E220FB">
        <w:rPr>
          <w:lang w:val="nb-NO"/>
        </w:rPr>
        <w:t>1.</w:t>
      </w:r>
      <w:r w:rsidRPr="00E220FB">
        <w:rPr>
          <w:lang w:val="nb-NO"/>
        </w:rPr>
        <w:tab/>
        <w:t>Gud ‘er ikke et menneske, en som angrer’. (4 Mos 23:19, 1 Sam 15:11, 29)</w:t>
      </w:r>
    </w:p>
    <w:p w14:paraId="0B80AE24" w14:textId="77777777" w:rsidR="00E220FB" w:rsidRPr="00E220FB" w:rsidRDefault="00E220FB" w:rsidP="00E220FB">
      <w:pPr>
        <w:rPr>
          <w:lang w:val="nb-NO"/>
        </w:rPr>
      </w:pPr>
      <w:r w:rsidRPr="00E220FB">
        <w:rPr>
          <w:lang w:val="nb-NO"/>
        </w:rPr>
        <w:t>2.</w:t>
      </w:r>
      <w:r w:rsidRPr="00E220FB">
        <w:rPr>
          <w:lang w:val="nb-NO"/>
        </w:rPr>
        <w:tab/>
        <w:t>Hva med løftet til Juda i 1 Mos 49:10?</w:t>
      </w:r>
    </w:p>
    <w:p w14:paraId="7B47A94E" w14:textId="77777777" w:rsidR="00E220FB" w:rsidRPr="00E220FB" w:rsidRDefault="00E220FB" w:rsidP="00E220FB">
      <w:pPr>
        <w:rPr>
          <w:lang w:val="nb-NO"/>
        </w:rPr>
      </w:pPr>
      <w:r w:rsidRPr="00E220FB">
        <w:rPr>
          <w:lang w:val="nb-NO"/>
        </w:rPr>
        <w:t>3.</w:t>
      </w:r>
      <w:r w:rsidRPr="00E220FB">
        <w:rPr>
          <w:lang w:val="nb-NO"/>
        </w:rPr>
        <w:tab/>
        <w:t>Gud endrer ofte planer ut fra menneskenes respons. (Jer 18:7-10, Jona 3:10)</w:t>
      </w:r>
    </w:p>
    <w:p w14:paraId="67871DC6" w14:textId="77777777" w:rsidR="00E220FB" w:rsidRPr="00E220FB" w:rsidRDefault="00E220FB" w:rsidP="00E220FB">
      <w:pPr>
        <w:rPr>
          <w:lang w:val="nb-NO"/>
        </w:rPr>
      </w:pPr>
      <w:r w:rsidRPr="00E220FB">
        <w:rPr>
          <w:lang w:val="nb-NO"/>
        </w:rPr>
        <w:t>4.</w:t>
      </w:r>
      <w:r w:rsidRPr="00E220FB">
        <w:rPr>
          <w:lang w:val="nb-NO"/>
        </w:rPr>
        <w:tab/>
        <w:t>“Kanskje kan jeg ska</w:t>
      </w:r>
      <w:r>
        <w:t>ﬀ</w:t>
      </w:r>
      <w:r w:rsidRPr="00E220FB">
        <w:rPr>
          <w:lang w:val="nb-NO"/>
        </w:rPr>
        <w:t>e soning for synden deres.” (v. 30, 4 Mos 16,41-50)</w:t>
      </w:r>
    </w:p>
    <w:p w14:paraId="458E2579" w14:textId="77777777" w:rsidR="00E220FB" w:rsidRPr="00E220FB" w:rsidRDefault="00E220FB" w:rsidP="00E220FB">
      <w:pPr>
        <w:rPr>
          <w:lang w:val="nb-NO"/>
        </w:rPr>
      </w:pPr>
      <w:r w:rsidRPr="00E220FB">
        <w:rPr>
          <w:lang w:val="nb-NO"/>
        </w:rPr>
        <w:t xml:space="preserve"> </w:t>
      </w:r>
    </w:p>
    <w:p w14:paraId="7940660D" w14:textId="77777777" w:rsidR="00E220FB" w:rsidRPr="00E220FB" w:rsidRDefault="00E220FB" w:rsidP="00E220FB">
      <w:pPr>
        <w:rPr>
          <w:lang w:val="nb-NO"/>
        </w:rPr>
      </w:pPr>
      <w:r w:rsidRPr="00E220FB">
        <w:rPr>
          <w:lang w:val="nb-NO"/>
        </w:rPr>
        <w:t>“HELLIG FOR HERREN”</w:t>
      </w:r>
    </w:p>
    <w:p w14:paraId="7D2F5AE2" w14:textId="77777777" w:rsidR="00E220FB" w:rsidRPr="00E220FB" w:rsidRDefault="00E220FB" w:rsidP="00E220FB">
      <w:pPr>
        <w:rPr>
          <w:lang w:val="nb-NO"/>
        </w:rPr>
      </w:pPr>
      <w:r w:rsidRPr="00E220FB">
        <w:rPr>
          <w:lang w:val="nb-NO"/>
        </w:rPr>
        <w:t>Sak 14:8,20</w:t>
      </w:r>
    </w:p>
    <w:p w14:paraId="1CBE8957" w14:textId="77777777" w:rsidR="00E220FB" w:rsidRPr="00E220FB" w:rsidRDefault="00E220FB" w:rsidP="00E220FB">
      <w:pPr>
        <w:rPr>
          <w:lang w:val="nb-NO"/>
        </w:rPr>
      </w:pPr>
      <w:r w:rsidRPr="00E220FB">
        <w:rPr>
          <w:lang w:val="nb-NO"/>
        </w:rPr>
        <w:t>Joh 7:37-38</w:t>
      </w:r>
    </w:p>
    <w:p w14:paraId="54A77E2F" w14:textId="77777777" w:rsidR="00E220FB" w:rsidRPr="00E220FB" w:rsidRDefault="00E220FB" w:rsidP="00E220FB">
      <w:pPr>
        <w:rPr>
          <w:lang w:val="nb-NO"/>
        </w:rPr>
      </w:pPr>
      <w:r w:rsidRPr="00E220FB">
        <w:rPr>
          <w:lang w:val="nb-NO"/>
        </w:rPr>
        <w:t xml:space="preserve"> </w:t>
      </w:r>
    </w:p>
    <w:p w14:paraId="38A0B807" w14:textId="77777777" w:rsidR="00E220FB" w:rsidRPr="00E220FB" w:rsidRDefault="00E220FB" w:rsidP="00165072">
      <w:pPr>
        <w:pStyle w:val="Heading2"/>
        <w:rPr>
          <w:lang w:val="nb-NO"/>
        </w:rPr>
      </w:pPr>
      <w:r w:rsidRPr="00E220FB">
        <w:rPr>
          <w:lang w:val="nb-NO"/>
        </w:rPr>
        <w:t>MØTETELTET  OG  SKAPELSESSYMBOLIKK</w:t>
      </w:r>
    </w:p>
    <w:p w14:paraId="0EE035A8"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Kjeruber (25:22, 26,1) voktet Eden (1 Mos 3:24)</w:t>
      </w:r>
    </w:p>
    <w:p w14:paraId="4A773750"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Inngang fra øst (26:22, 1 Mos 3:24)</w:t>
      </w:r>
    </w:p>
    <w:p w14:paraId="5A91C443"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‘Herren sa til Moses’ 7 ganger = 7 skapelsesdager</w:t>
      </w:r>
    </w:p>
    <w:p w14:paraId="25233421" w14:textId="77777777" w:rsidR="00E220FB" w:rsidRPr="00E220FB" w:rsidRDefault="00E220FB" w:rsidP="00E220FB">
      <w:pPr>
        <w:rPr>
          <w:lang w:val="nb-NO"/>
        </w:rPr>
      </w:pPr>
      <w:r w:rsidRPr="00E220FB">
        <w:rPr>
          <w:lang w:val="nb-NO"/>
        </w:rPr>
        <w:t>-</w:t>
      </w:r>
      <w:r w:rsidRPr="00E220FB">
        <w:rPr>
          <w:lang w:val="nb-NO"/>
        </w:rPr>
        <w:tab/>
        <w:t>7. gang: hvile på sabbaten</w:t>
      </w:r>
    </w:p>
    <w:p w14:paraId="52939E25"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“…men den sjuende dagen hvilte han og pustet rolig ut.” (31:17 avslutter instruksene)</w:t>
      </w:r>
    </w:p>
    <w:p w14:paraId="0426C836"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“…den sjuende dagen hvilte han fra hele det arbeidet han hadde gjort.” (1 Mos 2:2)</w:t>
      </w:r>
    </w:p>
    <w:p w14:paraId="5EDB8021"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Prestevigselen varte 7 dager (29:35)</w:t>
      </w:r>
    </w:p>
    <w:p w14:paraId="25CF5AE4"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 xml:space="preserve"> ‘Guds Ånd’ (31:3) bare nevnt i 1 Mos 1:2 så langt</w:t>
      </w:r>
    </w:p>
    <w:p w14:paraId="1EDE9BB2" w14:textId="77777777" w:rsidR="00E220FB" w:rsidRPr="00E220FB" w:rsidRDefault="00E220FB" w:rsidP="00E220FB">
      <w:pPr>
        <w:rPr>
          <w:lang w:val="nb-NO"/>
        </w:rPr>
      </w:pPr>
      <w:r w:rsidRPr="00E220FB">
        <w:rPr>
          <w:lang w:val="nb-NO"/>
        </w:rPr>
        <w:t xml:space="preserve"> </w:t>
      </w:r>
    </w:p>
    <w:tbl>
      <w:tblPr>
        <w:tblStyle w:val="TableGrid"/>
        <w:tblW w:w="0" w:type="auto"/>
        <w:tblLook w:val="04A0" w:firstRow="1" w:lastRow="0" w:firstColumn="1" w:lastColumn="0" w:noHBand="0" w:noVBand="1"/>
      </w:tblPr>
      <w:tblGrid>
        <w:gridCol w:w="4675"/>
        <w:gridCol w:w="4675"/>
      </w:tblGrid>
      <w:tr w:rsidR="008E2223" w14:paraId="641BF869" w14:textId="77777777" w:rsidTr="008E2223">
        <w:tc>
          <w:tcPr>
            <w:tcW w:w="4675" w:type="dxa"/>
          </w:tcPr>
          <w:p w14:paraId="75CE462E" w14:textId="54710EEB" w:rsidR="008E2223" w:rsidRDefault="008E2223" w:rsidP="008E2223">
            <w:pPr>
              <w:rPr>
                <w:lang w:val="nb-NO"/>
              </w:rPr>
            </w:pPr>
            <w:r w:rsidRPr="00CD3ACF">
              <w:rPr>
                <w:lang w:val="nb-NO"/>
              </w:rPr>
              <w:t>1 Mosebok 1-2</w:t>
            </w:r>
          </w:p>
        </w:tc>
        <w:tc>
          <w:tcPr>
            <w:tcW w:w="4675" w:type="dxa"/>
          </w:tcPr>
          <w:p w14:paraId="056739AB" w14:textId="10563F91" w:rsidR="008E2223" w:rsidRDefault="008E2223" w:rsidP="008E2223">
            <w:pPr>
              <w:rPr>
                <w:lang w:val="nb-NO"/>
              </w:rPr>
            </w:pPr>
            <w:r w:rsidRPr="00CD3ACF">
              <w:rPr>
                <w:lang w:val="nb-NO"/>
              </w:rPr>
              <w:t>2 Mosebok 39-40</w:t>
            </w:r>
          </w:p>
        </w:tc>
      </w:tr>
      <w:tr w:rsidR="008E2223" w14:paraId="2B2842CB" w14:textId="77777777" w:rsidTr="008E2223">
        <w:tc>
          <w:tcPr>
            <w:tcW w:w="4675" w:type="dxa"/>
          </w:tcPr>
          <w:p w14:paraId="2015C331" w14:textId="785118E9" w:rsidR="008E2223" w:rsidRDefault="008E2223" w:rsidP="008E2223">
            <w:pPr>
              <w:rPr>
                <w:lang w:val="nb-NO"/>
              </w:rPr>
            </w:pPr>
            <w:r w:rsidRPr="00CF53F5">
              <w:rPr>
                <w:lang w:val="nb-NO"/>
              </w:rPr>
              <w:t>“Så var himmelen og jorden fullført” (1 Mos 2:1)</w:t>
            </w:r>
          </w:p>
        </w:tc>
        <w:tc>
          <w:tcPr>
            <w:tcW w:w="4675" w:type="dxa"/>
          </w:tcPr>
          <w:p w14:paraId="7DEDE99E" w14:textId="5A3590CA" w:rsidR="008E2223" w:rsidRDefault="008E2223" w:rsidP="008E2223">
            <w:pPr>
              <w:rPr>
                <w:lang w:val="nb-NO"/>
              </w:rPr>
            </w:pPr>
            <w:r w:rsidRPr="00CF53F5">
              <w:rPr>
                <w:lang w:val="nb-NO"/>
              </w:rPr>
              <w:t>“Slik ble alt arbeidet på boligen, telthelligdommen, fullført.” (2 Mos 39:32)</w:t>
            </w:r>
          </w:p>
        </w:tc>
      </w:tr>
      <w:tr w:rsidR="008E2223" w14:paraId="43870DD3" w14:textId="77777777" w:rsidTr="008E2223">
        <w:tc>
          <w:tcPr>
            <w:tcW w:w="4675" w:type="dxa"/>
          </w:tcPr>
          <w:p w14:paraId="42972AE8" w14:textId="70E2C4E5" w:rsidR="008E2223" w:rsidRDefault="008E2223" w:rsidP="008E2223">
            <w:pPr>
              <w:rPr>
                <w:lang w:val="nb-NO"/>
              </w:rPr>
            </w:pPr>
            <w:r w:rsidRPr="0043566B">
              <w:rPr>
                <w:lang w:val="nb-NO"/>
              </w:rPr>
              <w:t>“Gud velsignet dem” (1 Mos 1:22, 28)</w:t>
            </w:r>
          </w:p>
        </w:tc>
        <w:tc>
          <w:tcPr>
            <w:tcW w:w="4675" w:type="dxa"/>
          </w:tcPr>
          <w:p w14:paraId="3C55D2DC" w14:textId="46A86D91" w:rsidR="008E2223" w:rsidRDefault="008E2223" w:rsidP="008E2223">
            <w:pPr>
              <w:rPr>
                <w:lang w:val="nb-NO"/>
              </w:rPr>
            </w:pPr>
            <w:r w:rsidRPr="0043566B">
              <w:rPr>
                <w:lang w:val="nb-NO"/>
              </w:rPr>
              <w:t>“Moses velsignet dem” (2 Mos 39:43)</w:t>
            </w:r>
          </w:p>
        </w:tc>
      </w:tr>
      <w:tr w:rsidR="008E2223" w14:paraId="55C7D8B1" w14:textId="77777777" w:rsidTr="008E2223">
        <w:tc>
          <w:tcPr>
            <w:tcW w:w="4675" w:type="dxa"/>
          </w:tcPr>
          <w:p w14:paraId="2F2A3191" w14:textId="6E784A9F" w:rsidR="008E2223" w:rsidRDefault="008E2223" w:rsidP="008E2223">
            <w:pPr>
              <w:rPr>
                <w:lang w:val="nb-NO"/>
              </w:rPr>
            </w:pPr>
            <w:r w:rsidRPr="006F19D2">
              <w:rPr>
                <w:lang w:val="nb-NO"/>
              </w:rPr>
              <w:t>“Gud så på alt det han hadde gjort, og se, det var svært godt!” (1 Mos 1:31)</w:t>
            </w:r>
          </w:p>
        </w:tc>
        <w:tc>
          <w:tcPr>
            <w:tcW w:w="4675" w:type="dxa"/>
          </w:tcPr>
          <w:p w14:paraId="00BC6052" w14:textId="17D39FB7" w:rsidR="008E2223" w:rsidRDefault="008E2223" w:rsidP="008E2223">
            <w:pPr>
              <w:rPr>
                <w:lang w:val="nb-NO"/>
              </w:rPr>
            </w:pPr>
            <w:r w:rsidRPr="006F19D2">
              <w:rPr>
                <w:lang w:val="nb-NO"/>
              </w:rPr>
              <w:t>“Moses så på alt det som var gjort, og se, de hadde gjort det slik Herren hadde befalt.” (2 Mos 39:43)</w:t>
            </w:r>
          </w:p>
        </w:tc>
      </w:tr>
      <w:tr w:rsidR="008E2223" w:rsidRPr="003C024B" w14:paraId="6F865DD8" w14:textId="77777777" w:rsidTr="008E2223">
        <w:tc>
          <w:tcPr>
            <w:tcW w:w="4675" w:type="dxa"/>
          </w:tcPr>
          <w:p w14:paraId="6ED0F343" w14:textId="2462C679" w:rsidR="008E2223" w:rsidRDefault="008E2223" w:rsidP="008E2223">
            <w:pPr>
              <w:rPr>
                <w:lang w:val="nb-NO"/>
              </w:rPr>
            </w:pPr>
            <w:r w:rsidRPr="00B8306D">
              <w:rPr>
                <w:lang w:val="nb-NO"/>
              </w:rPr>
              <w:t>“Den sjuende dagen fullførte Gud det arbeidet han hadde gjort” (1 Mos 2:2)</w:t>
            </w:r>
          </w:p>
        </w:tc>
        <w:tc>
          <w:tcPr>
            <w:tcW w:w="4675" w:type="dxa"/>
          </w:tcPr>
          <w:p w14:paraId="61114B65" w14:textId="7C64CB26" w:rsidR="008E2223" w:rsidRDefault="008E2223" w:rsidP="008E2223">
            <w:pPr>
              <w:rPr>
                <w:lang w:val="nb-NO"/>
              </w:rPr>
            </w:pPr>
            <w:r w:rsidRPr="00B8306D">
              <w:rPr>
                <w:lang w:val="nb-NO"/>
              </w:rPr>
              <w:t>“Slik fullførte Moses arbeidet” (2 Mos 40:33)</w:t>
            </w:r>
          </w:p>
        </w:tc>
      </w:tr>
    </w:tbl>
    <w:p w14:paraId="7CE652B4" w14:textId="77777777" w:rsidR="00E220FB" w:rsidRPr="00E220FB" w:rsidRDefault="00E220FB" w:rsidP="008E2223">
      <w:pPr>
        <w:pStyle w:val="Heading2"/>
        <w:rPr>
          <w:lang w:val="nb-NO"/>
        </w:rPr>
      </w:pPr>
      <w:r w:rsidRPr="00E220FB">
        <w:rPr>
          <w:lang w:val="nb-NO"/>
        </w:rPr>
        <w:t>40:34-38</w:t>
      </w:r>
    </w:p>
    <w:p w14:paraId="036FFAA0"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ab/>
        <w:t>Moses kunne ikke gå inn.</w:t>
      </w:r>
    </w:p>
    <w:p w14:paraId="79EE7243" w14:textId="77777777" w:rsidR="00E220FB" w:rsidRPr="00E220FB" w:rsidRDefault="00E220FB" w:rsidP="00E220FB">
      <w:pPr>
        <w:rPr>
          <w:lang w:val="nb-NO"/>
        </w:rPr>
      </w:pPr>
      <w:r w:rsidRPr="00E220FB">
        <w:rPr>
          <w:rFonts w:ascii="Segoe UI Symbol" w:hAnsi="Segoe UI Symbol" w:cs="Segoe UI Symbol"/>
          <w:lang w:val="nb-NO"/>
        </w:rPr>
        <w:t>➤</w:t>
      </w:r>
      <w:r w:rsidRPr="00E220FB">
        <w:rPr>
          <w:lang w:val="nb-NO"/>
        </w:rPr>
        <w:tab/>
        <w:t>Gud er både hellig og nær.</w:t>
      </w:r>
    </w:p>
    <w:p w14:paraId="4BA25FA3" w14:textId="77777777" w:rsidR="00E220FB" w:rsidRPr="00E220FB" w:rsidRDefault="00E220FB" w:rsidP="00E220FB">
      <w:pPr>
        <w:rPr>
          <w:lang w:val="nb-NO"/>
        </w:rPr>
      </w:pPr>
      <w:r w:rsidRPr="00E220FB">
        <w:rPr>
          <w:lang w:val="nb-NO"/>
        </w:rPr>
        <w:t xml:space="preserve"> </w:t>
      </w:r>
    </w:p>
    <w:p w14:paraId="2F3BCE40" w14:textId="77777777" w:rsidR="00E220FB" w:rsidRPr="00E220FB" w:rsidRDefault="00E220FB" w:rsidP="00CB0B9B">
      <w:pPr>
        <w:pStyle w:val="Heading2"/>
        <w:rPr>
          <w:lang w:val="nb-NO"/>
        </w:rPr>
      </w:pPr>
      <w:r w:rsidRPr="00E220FB">
        <w:rPr>
          <w:lang w:val="nb-NO"/>
        </w:rPr>
        <w:t>GUDS HERLIGHET OG BOLIG</w:t>
      </w:r>
    </w:p>
    <w:p w14:paraId="626EA93A" w14:textId="77777777" w:rsidR="00E220FB" w:rsidRPr="00E220FB" w:rsidRDefault="00E220FB" w:rsidP="00E220FB">
      <w:pPr>
        <w:rPr>
          <w:lang w:val="nb-NO"/>
        </w:rPr>
      </w:pPr>
      <w:r w:rsidRPr="00E220FB">
        <w:rPr>
          <w:lang w:val="nb-NO"/>
        </w:rPr>
        <w:t>1.</w:t>
      </w:r>
      <w:r w:rsidRPr="00E220FB">
        <w:rPr>
          <w:lang w:val="nb-NO"/>
        </w:rPr>
        <w:tab/>
        <w:t>Så dekket skyen telthelligdommen, og Herrens herlighet fylte boligen. (2 Mos 40:34)</w:t>
      </w:r>
    </w:p>
    <w:p w14:paraId="4A5F02CA" w14:textId="77777777" w:rsidR="00E220FB" w:rsidRPr="00E220FB" w:rsidRDefault="00E220FB" w:rsidP="00E220FB">
      <w:pPr>
        <w:rPr>
          <w:lang w:val="nb-NO"/>
        </w:rPr>
      </w:pPr>
      <w:r w:rsidRPr="00E220FB">
        <w:rPr>
          <w:lang w:val="nb-NO"/>
        </w:rPr>
        <w:t>2.</w:t>
      </w:r>
      <w:r w:rsidRPr="00E220FB">
        <w:rPr>
          <w:lang w:val="nb-NO"/>
        </w:rPr>
        <w:tab/>
        <w:t>Da prestene gikk ut av helligdommen, fylte skyen Herrens hus. Prestene kunne ikke stå og gjøre tjeneste på grunn av skyen; for Herrens herlighet fylte tempelet. (1 Kong 8:10-11)</w:t>
      </w:r>
    </w:p>
    <w:p w14:paraId="39FAEEBA" w14:textId="77777777" w:rsidR="00E220FB" w:rsidRPr="00E220FB" w:rsidRDefault="00E220FB" w:rsidP="00E220FB">
      <w:pPr>
        <w:rPr>
          <w:lang w:val="nb-NO"/>
        </w:rPr>
      </w:pPr>
      <w:r w:rsidRPr="00E220FB">
        <w:rPr>
          <w:lang w:val="nb-NO"/>
        </w:rPr>
        <w:t>3.</w:t>
      </w:r>
      <w:r w:rsidRPr="00E220FB">
        <w:rPr>
          <w:lang w:val="nb-NO"/>
        </w:rPr>
        <w:tab/>
        <w:t>Dette nye huset skal bli herligere enn det første, sier Herren over hærskarene. (Hag 2:9)</w:t>
      </w:r>
    </w:p>
    <w:p w14:paraId="6AA52C43" w14:textId="77777777" w:rsidR="00E220FB" w:rsidRPr="00E220FB" w:rsidRDefault="00E220FB" w:rsidP="00E220FB">
      <w:pPr>
        <w:rPr>
          <w:lang w:val="nb-NO"/>
        </w:rPr>
      </w:pPr>
      <w:r w:rsidRPr="00E220FB">
        <w:rPr>
          <w:lang w:val="nb-NO"/>
        </w:rPr>
        <w:t>4.</w:t>
      </w:r>
      <w:r w:rsidRPr="00E220FB">
        <w:rPr>
          <w:lang w:val="nb-NO"/>
        </w:rPr>
        <w:tab/>
        <w:t>Og Ordet ble menneske og tok bolig iblant oss, og vi så hans herlighet, en herlighet som den enbårne Sønn har fra sin Far, full av nåde og sannhet. (Joh 1:14)</w:t>
      </w:r>
    </w:p>
    <w:p w14:paraId="5D9FE63F" w14:textId="77777777" w:rsidR="00E220FB" w:rsidRPr="00E220FB" w:rsidRDefault="00E220FB" w:rsidP="00E220FB">
      <w:pPr>
        <w:rPr>
          <w:lang w:val="nb-NO"/>
        </w:rPr>
      </w:pPr>
      <w:r w:rsidRPr="00E220FB">
        <w:rPr>
          <w:lang w:val="nb-NO"/>
        </w:rPr>
        <w:t>4.</w:t>
      </w:r>
      <w:r w:rsidRPr="00E220FB">
        <w:rPr>
          <w:lang w:val="nb-NO"/>
        </w:rPr>
        <w:tab/>
        <w:t>For i ham ville Gud la hele sin fylde ta bolig. (Kol 1:19)</w:t>
      </w:r>
    </w:p>
    <w:p w14:paraId="5A50EBE8" w14:textId="77777777" w:rsidR="00E220FB" w:rsidRPr="00E220FB" w:rsidRDefault="00E220FB" w:rsidP="00E220FB">
      <w:pPr>
        <w:rPr>
          <w:lang w:val="nb-NO"/>
        </w:rPr>
      </w:pPr>
      <w:r w:rsidRPr="00E220FB">
        <w:rPr>
          <w:lang w:val="nb-NO"/>
        </w:rPr>
        <w:t>5.</w:t>
      </w:r>
      <w:r w:rsidRPr="00E220FB">
        <w:rPr>
          <w:lang w:val="nb-NO"/>
        </w:rPr>
        <w:tab/>
        <w:t>Vet dere ikke at dere er Guds tempel, og at Guds Ånd bor i dere? … Guds tempel er hellig, og dette tempelet er dere. (1 Kor 3:16-17)</w:t>
      </w:r>
    </w:p>
    <w:p w14:paraId="6D770822" w14:textId="77777777" w:rsidR="00E220FB" w:rsidRPr="00E220FB" w:rsidRDefault="00E220FB" w:rsidP="00E220FB">
      <w:pPr>
        <w:rPr>
          <w:lang w:val="nb-NO"/>
        </w:rPr>
      </w:pPr>
      <w:r w:rsidRPr="00E220FB">
        <w:rPr>
          <w:lang w:val="nb-NO"/>
        </w:rPr>
        <w:t>6.</w:t>
      </w:r>
      <w:r w:rsidRPr="00E220FB">
        <w:rPr>
          <w:lang w:val="nb-NO"/>
        </w:rPr>
        <w:tab/>
        <w:t>Vet dere ikke at kroppen deres er et tempel for Den hellige ånd som bor i dere, og som er fra Gud? (1 Kor 6:19)</w:t>
      </w:r>
    </w:p>
    <w:p w14:paraId="0A7FECED" w14:textId="77777777" w:rsidR="00E220FB" w:rsidRPr="00E220FB" w:rsidRDefault="00E220FB" w:rsidP="00E220FB">
      <w:pPr>
        <w:rPr>
          <w:lang w:val="nb-NO"/>
        </w:rPr>
      </w:pPr>
      <w:r w:rsidRPr="00E220FB">
        <w:rPr>
          <w:lang w:val="nb-NO"/>
        </w:rPr>
        <w:t>7.</w:t>
      </w:r>
      <w:r w:rsidRPr="00E220FB">
        <w:rPr>
          <w:lang w:val="nb-NO"/>
        </w:rPr>
        <w:tab/>
        <w:t>Noe tempel så jeg ikke i byen, for Herren Gud, Den allmektige, og Lammet er dens tempel. Og byen trenger ikke lys fra sol eller måne, for Guds herlighet lyser over den, og Lammet er dens lys. (Åp 21:22-23)</w:t>
      </w:r>
    </w:p>
    <w:p w14:paraId="4B9EE4FE" w14:textId="647D9988" w:rsidR="00E220FB" w:rsidRPr="00E220FB" w:rsidRDefault="00E220FB" w:rsidP="00E220FB">
      <w:pPr>
        <w:rPr>
          <w:lang w:val="nb-NO"/>
        </w:rPr>
      </w:pPr>
      <w:r w:rsidRPr="00E220FB">
        <w:rPr>
          <w:lang w:val="nb-NO"/>
        </w:rPr>
        <w:t>1 Peter 1:14-16</w:t>
      </w:r>
    </w:p>
    <w:p w14:paraId="29C3C71B" w14:textId="77777777" w:rsidR="00E220FB" w:rsidRPr="00E220FB" w:rsidRDefault="00E220FB" w:rsidP="00E220FB">
      <w:pPr>
        <w:rPr>
          <w:lang w:val="nb-NO"/>
        </w:rPr>
      </w:pPr>
      <w:r w:rsidRPr="00E220FB">
        <w:rPr>
          <w:lang w:val="nb-NO"/>
        </w:rPr>
        <w:t xml:space="preserve"> </w:t>
      </w:r>
    </w:p>
    <w:p w14:paraId="56BA20B0" w14:textId="77777777" w:rsidR="00E220FB" w:rsidRPr="00E220FB" w:rsidRDefault="00E220FB" w:rsidP="00F22660">
      <w:pPr>
        <w:pStyle w:val="Heading2"/>
        <w:rPr>
          <w:lang w:val="nb-NO"/>
        </w:rPr>
      </w:pPr>
      <w:r w:rsidRPr="00E220FB">
        <w:rPr>
          <w:lang w:val="nb-NO"/>
        </w:rPr>
        <w:t>HVA BETYR 2. MOSEBOK FOR OSS?</w:t>
      </w:r>
    </w:p>
    <w:p w14:paraId="3D84DD86" w14:textId="77777777" w:rsidR="00E220FB" w:rsidRPr="00E220FB" w:rsidRDefault="00E220FB" w:rsidP="00E220FB">
      <w:pPr>
        <w:rPr>
          <w:lang w:val="nb-NO"/>
        </w:rPr>
      </w:pPr>
    </w:p>
    <w:p w14:paraId="2D333280" w14:textId="77777777" w:rsidR="00E220FB" w:rsidRPr="00E220FB" w:rsidRDefault="00E220FB" w:rsidP="00E220FB">
      <w:pPr>
        <w:rPr>
          <w:lang w:val="nb-NO"/>
        </w:rPr>
      </w:pPr>
    </w:p>
    <w:p w14:paraId="202523A8" w14:textId="77777777" w:rsidR="00E220FB" w:rsidRPr="00E220FB" w:rsidRDefault="00E220FB" w:rsidP="00E220FB">
      <w:pPr>
        <w:rPr>
          <w:lang w:val="nb-NO"/>
        </w:rPr>
      </w:pPr>
    </w:p>
    <w:p w14:paraId="4BD59EA0" w14:textId="77777777" w:rsidR="00E220FB" w:rsidRPr="00E220FB" w:rsidRDefault="00E220FB" w:rsidP="00E220FB">
      <w:pPr>
        <w:rPr>
          <w:lang w:val="nb-NO"/>
        </w:rPr>
      </w:pPr>
      <w:r w:rsidRPr="00E220FB">
        <w:rPr>
          <w:lang w:val="nb-NO"/>
        </w:rPr>
        <w:t>1.</w:t>
      </w:r>
      <w:r w:rsidRPr="00E220FB">
        <w:rPr>
          <w:lang w:val="nb-NO"/>
        </w:rPr>
        <w:tab/>
        <w:t>Den hellige Gud reddet Israel fra slaveri, gjorde dem til sitt folk, åpenbarte sin karakter og sin vilje i loven, og ønsket å bo midt i blant dem i telthelligdommen. Målet med dette var at den samme hellige Gud ville redde deg fra syndens slaveri, gjøre deg til sitt barn, åpenbare seg og sin vilje i Jesus og bo i deg. Hva er din respons til dette i lys av 2. Mosebok?</w:t>
      </w:r>
    </w:p>
    <w:p w14:paraId="1182C78F" w14:textId="77777777" w:rsidR="00E220FB" w:rsidRPr="00E220FB" w:rsidRDefault="00E220FB" w:rsidP="00E220FB">
      <w:pPr>
        <w:rPr>
          <w:lang w:val="nb-NO"/>
        </w:rPr>
      </w:pPr>
      <w:r w:rsidRPr="00E220FB">
        <w:rPr>
          <w:lang w:val="nb-NO"/>
        </w:rPr>
        <w:t>2.</w:t>
      </w:r>
      <w:r w:rsidRPr="00E220FB">
        <w:rPr>
          <w:lang w:val="nb-NO"/>
        </w:rPr>
        <w:tab/>
        <w:t>Hva har du lært om Guds karakter i denne boka?</w:t>
      </w:r>
    </w:p>
    <w:p w14:paraId="7DB1C34B" w14:textId="509A39E2" w:rsidR="000C64A5" w:rsidRPr="00E220FB" w:rsidRDefault="00E220FB" w:rsidP="00E220FB">
      <w:pPr>
        <w:rPr>
          <w:lang w:val="nb-NO"/>
        </w:rPr>
      </w:pPr>
      <w:r w:rsidRPr="00E220FB">
        <w:rPr>
          <w:lang w:val="nb-NO"/>
        </w:rPr>
        <w:t>3.</w:t>
      </w:r>
      <w:r w:rsidRPr="00E220FB">
        <w:rPr>
          <w:lang w:val="nb-NO"/>
        </w:rPr>
        <w:tab/>
        <w:t>Hvordan er vi like israelittene i 2. Mosebok, og hvordan er vi ulike?</w:t>
      </w:r>
    </w:p>
    <w:sectPr w:rsidR="000C64A5" w:rsidRPr="00E220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5D65" w14:textId="77777777" w:rsidR="009A5783" w:rsidRDefault="009A5783" w:rsidP="009A5783">
      <w:pPr>
        <w:spacing w:after="0" w:line="240" w:lineRule="auto"/>
      </w:pPr>
      <w:r>
        <w:separator/>
      </w:r>
    </w:p>
  </w:endnote>
  <w:endnote w:type="continuationSeparator" w:id="0">
    <w:p w14:paraId="47CE32D0" w14:textId="77777777" w:rsidR="009A5783" w:rsidRDefault="009A5783" w:rsidP="009A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E2F7" w14:textId="77777777" w:rsidR="009A5783" w:rsidRDefault="009A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7A0D83BB" w14:textId="77777777" w:rsidR="009A5783" w:rsidRPr="00E87092" w:rsidRDefault="009A5783" w:rsidP="002D2476">
            <w:pPr>
              <w:pStyle w:val="Footer"/>
              <w:rPr>
                <w:sz w:val="20"/>
                <w:szCs w:val="20"/>
              </w:rPr>
            </w:pPr>
            <w:r>
              <w:rPr>
                <w:sz w:val="20"/>
                <w:szCs w:val="20"/>
              </w:rPr>
              <w:t>bibelnerden.no</w:t>
            </w:r>
            <w:r>
              <w:rPr>
                <w:sz w:val="20"/>
                <w:szCs w:val="20"/>
              </w:rPr>
              <w:tab/>
            </w:r>
            <w:r>
              <w:rPr>
                <w:noProof/>
              </w:rPr>
              <w:drawing>
                <wp:inline distT="0" distB="0" distL="0" distR="0" wp14:anchorId="179B22A5" wp14:editId="358CD14F">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7383853B" w14:textId="77777777" w:rsidR="009A5783" w:rsidRDefault="009A5783">
    <w:pPr>
      <w:pStyle w:val="Footer"/>
    </w:pPr>
  </w:p>
  <w:p w14:paraId="0A6401D5" w14:textId="77777777" w:rsidR="009A5783" w:rsidRDefault="009A5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0BE0" w14:textId="77777777" w:rsidR="009A5783" w:rsidRDefault="009A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689C" w14:textId="77777777" w:rsidR="009A5783" w:rsidRDefault="009A5783" w:rsidP="009A5783">
      <w:pPr>
        <w:spacing w:after="0" w:line="240" w:lineRule="auto"/>
      </w:pPr>
      <w:r>
        <w:separator/>
      </w:r>
    </w:p>
  </w:footnote>
  <w:footnote w:type="continuationSeparator" w:id="0">
    <w:p w14:paraId="7A0FD193" w14:textId="77777777" w:rsidR="009A5783" w:rsidRDefault="009A5783" w:rsidP="009A5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9993" w14:textId="77777777" w:rsidR="009A5783" w:rsidRDefault="009A5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4E3F" w14:textId="77777777" w:rsidR="009A5783" w:rsidRDefault="009A5783">
    <w:pPr>
      <w:pStyle w:val="Header"/>
    </w:pPr>
  </w:p>
  <w:p w14:paraId="7BA18E97" w14:textId="77777777" w:rsidR="009A5783" w:rsidRDefault="009A5783">
    <w:pPr>
      <w:pStyle w:val="Header"/>
    </w:pPr>
  </w:p>
  <w:p w14:paraId="03B7DA55" w14:textId="77777777" w:rsidR="009A5783" w:rsidRDefault="009A5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BC" w14:textId="77777777" w:rsidR="009A5783" w:rsidRDefault="009A5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A5"/>
    <w:rsid w:val="00065027"/>
    <w:rsid w:val="00073347"/>
    <w:rsid w:val="00075677"/>
    <w:rsid w:val="00075B2C"/>
    <w:rsid w:val="000A3D0A"/>
    <w:rsid w:val="000C64A5"/>
    <w:rsid w:val="000D030A"/>
    <w:rsid w:val="00165072"/>
    <w:rsid w:val="00181D62"/>
    <w:rsid w:val="00184CD5"/>
    <w:rsid w:val="00195B21"/>
    <w:rsid w:val="002228FA"/>
    <w:rsid w:val="00280829"/>
    <w:rsid w:val="002E4192"/>
    <w:rsid w:val="003663FF"/>
    <w:rsid w:val="00387EF1"/>
    <w:rsid w:val="003C024B"/>
    <w:rsid w:val="00404437"/>
    <w:rsid w:val="00411610"/>
    <w:rsid w:val="00473E7D"/>
    <w:rsid w:val="004F05D6"/>
    <w:rsid w:val="0051624F"/>
    <w:rsid w:val="00626516"/>
    <w:rsid w:val="00626E7E"/>
    <w:rsid w:val="0071213A"/>
    <w:rsid w:val="007E0E3D"/>
    <w:rsid w:val="008350D8"/>
    <w:rsid w:val="008C1F46"/>
    <w:rsid w:val="008E2223"/>
    <w:rsid w:val="0092720E"/>
    <w:rsid w:val="009A5783"/>
    <w:rsid w:val="009C2B13"/>
    <w:rsid w:val="009E6D47"/>
    <w:rsid w:val="00A34A6A"/>
    <w:rsid w:val="00AA076B"/>
    <w:rsid w:val="00AA1E37"/>
    <w:rsid w:val="00AB0C9B"/>
    <w:rsid w:val="00B21125"/>
    <w:rsid w:val="00BB02D8"/>
    <w:rsid w:val="00C42DD1"/>
    <w:rsid w:val="00C46DE3"/>
    <w:rsid w:val="00CB0B9B"/>
    <w:rsid w:val="00CE7E34"/>
    <w:rsid w:val="00D13CC7"/>
    <w:rsid w:val="00D22A85"/>
    <w:rsid w:val="00D90A8E"/>
    <w:rsid w:val="00E220FB"/>
    <w:rsid w:val="00E664D5"/>
    <w:rsid w:val="00EB6F34"/>
    <w:rsid w:val="00F036B1"/>
    <w:rsid w:val="00F22660"/>
    <w:rsid w:val="00F65193"/>
    <w:rsid w:val="00FF2DB0"/>
    <w:rsid w:val="00FF346F"/>
    <w:rsid w:val="00FF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B4E4"/>
  <w15:chartTrackingRefBased/>
  <w15:docId w15:val="{7C3EF487-D507-44E4-950A-F6405DEF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character" w:styleId="Hyperlink">
    <w:name w:val="Hyperlink"/>
    <w:basedOn w:val="DefaultParagraphFont"/>
    <w:uiPriority w:val="99"/>
    <w:unhideWhenUsed/>
    <w:rsid w:val="000C64A5"/>
    <w:rPr>
      <w:color w:val="0563C1" w:themeColor="hyperlink"/>
      <w:u w:val="single"/>
    </w:rPr>
  </w:style>
  <w:style w:type="character" w:styleId="UnresolvedMention">
    <w:name w:val="Unresolved Mention"/>
    <w:basedOn w:val="DefaultParagraphFont"/>
    <w:uiPriority w:val="99"/>
    <w:semiHidden/>
    <w:unhideWhenUsed/>
    <w:rsid w:val="000C64A5"/>
    <w:rPr>
      <w:color w:val="605E5C"/>
      <w:shd w:val="clear" w:color="auto" w:fill="E1DFDD"/>
    </w:rPr>
  </w:style>
  <w:style w:type="table" w:styleId="TableGrid">
    <w:name w:val="Table Grid"/>
    <w:basedOn w:val="TableNormal"/>
    <w:uiPriority w:val="39"/>
    <w:rsid w:val="00FF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83"/>
    <w:rPr>
      <w:rFonts w:ascii="Times New Roman" w:hAnsi="Times New Roman"/>
      <w:sz w:val="24"/>
    </w:rPr>
  </w:style>
  <w:style w:type="paragraph" w:styleId="Footer">
    <w:name w:val="footer"/>
    <w:basedOn w:val="Normal"/>
    <w:link w:val="FooterChar"/>
    <w:uiPriority w:val="99"/>
    <w:unhideWhenUsed/>
    <w:rsid w:val="009A5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8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37</cp:revision>
  <dcterms:created xsi:type="dcterms:W3CDTF">2022-08-28T01:06:00Z</dcterms:created>
  <dcterms:modified xsi:type="dcterms:W3CDTF">2022-11-13T01:31:00Z</dcterms:modified>
</cp:coreProperties>
</file>